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3B" w:rsidRPr="006F3441" w:rsidRDefault="005E373B" w:rsidP="006F3441">
      <w:pPr>
        <w:pStyle w:val="PlainText"/>
        <w:ind w:left="5580" w:firstLine="0"/>
        <w:jc w:val="left"/>
        <w:rPr>
          <w:kern w:val="36"/>
        </w:rPr>
      </w:pPr>
      <w:r w:rsidRPr="006F3441">
        <w:rPr>
          <w:kern w:val="36"/>
        </w:rPr>
        <w:t>УТВЕРЖДАЮ</w:t>
      </w:r>
      <w:r w:rsidRPr="006F3441">
        <w:rPr>
          <w:kern w:val="36"/>
        </w:rPr>
        <w:br/>
        <w:t xml:space="preserve">Председатель ОСО «Белорусская </w:t>
      </w:r>
      <w:r w:rsidRPr="006F3441">
        <w:rPr>
          <w:kern w:val="36"/>
        </w:rPr>
        <w:br/>
        <w:t>федерация ориентирования»</w:t>
      </w:r>
      <w:r w:rsidRPr="006F3441">
        <w:rPr>
          <w:kern w:val="36"/>
        </w:rPr>
        <w:br/>
        <w:t>___________ Лабчевский А.И.</w:t>
      </w:r>
      <w:r w:rsidRPr="006F3441">
        <w:rPr>
          <w:kern w:val="36"/>
        </w:rPr>
        <w:br/>
        <w:t>«___» __________ 2022 г.</w:t>
      </w:r>
    </w:p>
    <w:p w:rsidR="005E373B" w:rsidRPr="006F3441" w:rsidRDefault="005E373B" w:rsidP="00D45643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F3441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ЧЕМПИОНАТ БЕЛАРУСИ</w:t>
      </w:r>
      <w:r w:rsidRPr="006F3441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  <w:t>ПО ЛЫЖНОМУ ОРИЕНТИРОВАНИЮ – 2022</w:t>
      </w:r>
      <w:r w:rsidRPr="006F3441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  <w:t>ПРИГЛАШЕНИЕ</w:t>
      </w:r>
      <w:r w:rsidRPr="006F3441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br/>
        <w:t>(бюллетень №2)</w:t>
      </w:r>
    </w:p>
    <w:p w:rsidR="005E373B" w:rsidRPr="006F3441" w:rsidRDefault="005E373B" w:rsidP="006F3441">
      <w:pPr>
        <w:pStyle w:val="PlainText"/>
      </w:pPr>
      <w:r w:rsidRPr="006F3441">
        <w:t>Министерство спорта и туризма Республики Беларусь, ОСО «Белорусская федерация ориентирования» приглашают всех любителей спортивного ориентирования принять участие в Чемпионате Беларуси по лыжному ориентированию, который состоится в г. Могилеве.</w:t>
      </w:r>
    </w:p>
    <w:p w:rsidR="005E373B" w:rsidRPr="006F3441" w:rsidRDefault="005E373B" w:rsidP="006F3441">
      <w:pPr>
        <w:pStyle w:val="Heading2"/>
      </w:pPr>
      <w:r w:rsidRPr="006F3441">
        <w:t>Дата и место проведения</w:t>
      </w:r>
    </w:p>
    <w:p w:rsidR="005E373B" w:rsidRPr="006F3441" w:rsidRDefault="005E373B" w:rsidP="006F3441">
      <w:pPr>
        <w:pStyle w:val="PlainText"/>
      </w:pPr>
      <w:r w:rsidRPr="006F3441">
        <w:t xml:space="preserve">Соревнования проводятся </w:t>
      </w:r>
      <w:r w:rsidRPr="00425357">
        <w:t>1</w:t>
      </w:r>
      <w:r w:rsidRPr="006F3441">
        <w:t>8–</w:t>
      </w:r>
      <w:r w:rsidRPr="00425357">
        <w:t>2</w:t>
      </w:r>
      <w:r w:rsidRPr="006F3441">
        <w:t xml:space="preserve">0 </w:t>
      </w:r>
      <w:r w:rsidRPr="00425357">
        <w:t>февраля</w:t>
      </w:r>
      <w:r w:rsidRPr="006F3441">
        <w:t xml:space="preserve"> 2022 года в г.Могилеве.</w:t>
      </w:r>
    </w:p>
    <w:p w:rsidR="005E373B" w:rsidRPr="006F3441" w:rsidRDefault="005E373B" w:rsidP="006F3441">
      <w:pPr>
        <w:pStyle w:val="Heading2"/>
      </w:pPr>
      <w:r w:rsidRPr="006F3441">
        <w:t>Организаторы</w:t>
      </w:r>
    </w:p>
    <w:p w:rsidR="005E373B" w:rsidRPr="006F3441" w:rsidRDefault="005E373B" w:rsidP="006F3441">
      <w:pPr>
        <w:pStyle w:val="PlainText"/>
      </w:pPr>
      <w:r w:rsidRPr="006F3441">
        <w:t>Министерство спорта и туризма Республики Беларусь, ОСО «Белорусская федерация ориентирования», Государственное учреждение дополнительного образования «Могилевский областной центр», ГУДО «Центр творчества детей и молодежи «Родничок» г. Могилева, клуб спортивного ориентирования «Азимут-Спартак».</w:t>
      </w:r>
    </w:p>
    <w:p w:rsidR="005E373B" w:rsidRPr="006F3441" w:rsidRDefault="005E373B" w:rsidP="006F3441">
      <w:pPr>
        <w:pStyle w:val="PlainText"/>
        <w:numPr>
          <w:ilvl w:val="0"/>
          <w:numId w:val="2"/>
        </w:numPr>
      </w:pPr>
      <w:r w:rsidRPr="006F3441">
        <w:t xml:space="preserve">Гл. судья: Черный Павел, </w:t>
      </w:r>
      <w:hyperlink r:id="rId5" w:history="1">
        <w:r w:rsidRPr="006F3441">
          <w:rPr>
            <w:rStyle w:val="Hyperlink"/>
            <w:lang w:val="en-US"/>
          </w:rPr>
          <w:t>timesport</w:t>
        </w:r>
        <w:r w:rsidRPr="006F3441">
          <w:rPr>
            <w:rStyle w:val="Hyperlink"/>
          </w:rPr>
          <w:t>-</w:t>
        </w:r>
        <w:r w:rsidRPr="006F3441">
          <w:rPr>
            <w:rStyle w:val="Hyperlink"/>
            <w:lang w:val="en-US"/>
          </w:rPr>
          <w:t>by</w:t>
        </w:r>
        <w:r w:rsidRPr="006F3441">
          <w:rPr>
            <w:rStyle w:val="Hyperlink"/>
          </w:rPr>
          <w:t>@</w:t>
        </w:r>
        <w:r w:rsidRPr="006F3441">
          <w:rPr>
            <w:rStyle w:val="Hyperlink"/>
            <w:lang w:val="en-US"/>
          </w:rPr>
          <w:t>yandex</w:t>
        </w:r>
        <w:r w:rsidRPr="006F3441">
          <w:rPr>
            <w:rStyle w:val="Hyperlink"/>
          </w:rPr>
          <w:t>.</w:t>
        </w:r>
        <w:r w:rsidRPr="006F3441">
          <w:rPr>
            <w:rStyle w:val="Hyperlink"/>
            <w:lang w:val="en-US"/>
          </w:rPr>
          <w:t>ru</w:t>
        </w:r>
      </w:hyperlink>
      <w:r w:rsidRPr="006F3441">
        <w:t>, тел.+375296328155</w:t>
      </w:r>
    </w:p>
    <w:p w:rsidR="005E373B" w:rsidRPr="006F3441" w:rsidRDefault="005E373B" w:rsidP="006F3441">
      <w:pPr>
        <w:pStyle w:val="PlainText"/>
        <w:numPr>
          <w:ilvl w:val="0"/>
          <w:numId w:val="2"/>
        </w:numPr>
      </w:pPr>
      <w:r w:rsidRPr="006F3441">
        <w:t>Гл. секретарь: Каржова Марина, т</w:t>
      </w:r>
      <w:bookmarkStart w:id="0" w:name="_GoBack"/>
      <w:bookmarkEnd w:id="0"/>
      <w:r w:rsidRPr="006F3441">
        <w:t>ел.+375256282237</w:t>
      </w:r>
    </w:p>
    <w:p w:rsidR="005E373B" w:rsidRPr="006F3441" w:rsidRDefault="005E373B" w:rsidP="006F3441">
      <w:pPr>
        <w:pStyle w:val="PlainText"/>
        <w:numPr>
          <w:ilvl w:val="0"/>
          <w:numId w:val="2"/>
        </w:numPr>
      </w:pPr>
      <w:r w:rsidRPr="006F3441">
        <w:t>Зам. главного судьи по дистанциям: Давыдов Дмитрий,</w:t>
      </w:r>
    </w:p>
    <w:p w:rsidR="005E373B" w:rsidRPr="006F3441" w:rsidRDefault="005E373B" w:rsidP="006F3441">
      <w:pPr>
        <w:pStyle w:val="PlainText"/>
        <w:numPr>
          <w:ilvl w:val="0"/>
          <w:numId w:val="2"/>
        </w:numPr>
      </w:pPr>
      <w:r w:rsidRPr="006F3441">
        <w:t>Инспектор: Злобин Денис</w:t>
      </w:r>
    </w:p>
    <w:p w:rsidR="005E373B" w:rsidRPr="006F3441" w:rsidRDefault="005E373B" w:rsidP="006F3441">
      <w:pPr>
        <w:pStyle w:val="PlainText"/>
        <w:numPr>
          <w:ilvl w:val="0"/>
          <w:numId w:val="2"/>
        </w:numPr>
      </w:pPr>
      <w:r w:rsidRPr="006F3441">
        <w:t>Контролер федерации: Максим Лапекин.</w:t>
      </w:r>
    </w:p>
    <w:p w:rsidR="005E373B" w:rsidRPr="006F3441" w:rsidRDefault="005E373B" w:rsidP="006F3441">
      <w:pPr>
        <w:pStyle w:val="Heading2"/>
      </w:pPr>
      <w:r w:rsidRPr="006F3441">
        <w:t>Цели и задачи</w:t>
      </w:r>
    </w:p>
    <w:p w:rsidR="005E373B" w:rsidRPr="006F3441" w:rsidRDefault="005E373B" w:rsidP="006F3441">
      <w:pPr>
        <w:pStyle w:val="PlainText"/>
      </w:pPr>
      <w:r w:rsidRPr="006F3441">
        <w:t>Определение сильнейших спортсменов, повышение уровня мастерства спортсменов и команд, развитие и популяризация спортивного ориентирования, организация досуга населения.</w:t>
      </w:r>
    </w:p>
    <w:p w:rsidR="005E373B" w:rsidRPr="006F3441" w:rsidRDefault="005E373B" w:rsidP="006F3441">
      <w:pPr>
        <w:pStyle w:val="Heading2"/>
      </w:pPr>
      <w:r w:rsidRPr="006F3441">
        <w:t>Участники</w:t>
      </w:r>
    </w:p>
    <w:p w:rsidR="005E373B" w:rsidRPr="006F3441" w:rsidRDefault="005E373B" w:rsidP="006F3441">
      <w:pPr>
        <w:pStyle w:val="PlainText"/>
      </w:pPr>
      <w:r w:rsidRPr="006F3441">
        <w:t>В соревнованиях участвуют сборные команды областей, команды клубов, а также спортсмены, выступающие лично. Состав команды не ограничен. Группы: МЕ, МА, ЖЕ, ЖА.</w:t>
      </w:r>
    </w:p>
    <w:p w:rsidR="005E373B" w:rsidRPr="006F3441" w:rsidRDefault="005E373B" w:rsidP="006F3441">
      <w:pPr>
        <w:pStyle w:val="PlainText"/>
      </w:pPr>
      <w:r w:rsidRPr="006F3441">
        <w:t>В группы МЕ, ЖЕ допускаются спортсмены, имеющие квалификацию КМС и выше. В порядке исключения, по решению Главной судейской коллегии в группы МЕ, ЖЕ могут быть допущены спортсмены, имеющие квалификацию 1 разряда, а также иностранные спортсмены.</w:t>
      </w:r>
    </w:p>
    <w:p w:rsidR="005E373B" w:rsidRPr="006F3441" w:rsidRDefault="005E373B" w:rsidP="006F3441">
      <w:pPr>
        <w:pStyle w:val="PlainText"/>
      </w:pPr>
      <w:r w:rsidRPr="006F3441">
        <w:t>Спортсмены должны являться членами ОСО «БФО» и оплатить членский взнос за 2022 год. К участию в соревнованиях допускаются члены ОСО «БФО», оплатившие членский взнос за 2021 год.</w:t>
      </w:r>
    </w:p>
    <w:p w:rsidR="005E373B" w:rsidRPr="006F3441" w:rsidRDefault="005E373B" w:rsidP="006F3441">
      <w:pPr>
        <w:pStyle w:val="PlainText"/>
      </w:pPr>
      <w:r w:rsidRPr="006F3441">
        <w:t>Спортсмены, не являющиеся членами ОСО «БФО» или не оплатившие членские взносы, участвуют в соревнованиях вне конкурса. В порядке исключения, спортсмены, включенные в состав сборных команд областей и направленные на соревнования соответствующим областным (г. Минска) органом местного управления, допускаются независимо от членства в ОСО «БФО».</w:t>
      </w:r>
    </w:p>
    <w:p w:rsidR="005E373B" w:rsidRPr="006F3441" w:rsidRDefault="005E373B" w:rsidP="006F3441">
      <w:pPr>
        <w:pStyle w:val="Heading2"/>
      </w:pPr>
      <w:r w:rsidRPr="006F3441">
        <w:t>Программа соревнований</w:t>
      </w:r>
    </w:p>
    <w:p w:rsidR="005E373B" w:rsidRPr="006F3441" w:rsidRDefault="005E373B" w:rsidP="006F3441">
      <w:pPr>
        <w:pStyle w:val="Heading3"/>
      </w:pPr>
      <w:r>
        <w:rPr>
          <w:lang w:val="be-BY"/>
        </w:rPr>
        <w:t>1</w:t>
      </w:r>
      <w:r>
        <w:t>8.0</w:t>
      </w:r>
      <w:r>
        <w:rPr>
          <w:lang w:val="be-BY"/>
        </w:rPr>
        <w:t>2</w:t>
      </w:r>
      <w:r w:rsidRPr="006F3441">
        <w:t>.2022 (пт)</w:t>
      </w:r>
    </w:p>
    <w:p w:rsidR="005E373B" w:rsidRPr="006F3441" w:rsidRDefault="005E373B" w:rsidP="006F3441">
      <w:pPr>
        <w:pStyle w:val="PlainText"/>
      </w:pPr>
      <w:r w:rsidRPr="006F3441">
        <w:t>Приезд команд. Прохождение мандатной комиссии. Размещение участников.</w:t>
      </w:r>
    </w:p>
    <w:p w:rsidR="005E373B" w:rsidRPr="006F3441" w:rsidRDefault="005E373B" w:rsidP="006F3441">
      <w:pPr>
        <w:pStyle w:val="Heading3"/>
        <w:rPr>
          <w:lang w:eastAsia="ru-RU"/>
        </w:rPr>
      </w:pPr>
      <w:r>
        <w:rPr>
          <w:lang w:val="be-BY" w:eastAsia="ru-RU"/>
        </w:rPr>
        <w:t>1</w:t>
      </w:r>
      <w:r>
        <w:rPr>
          <w:lang w:eastAsia="ru-RU"/>
        </w:rPr>
        <w:t>9.0</w:t>
      </w:r>
      <w:r>
        <w:rPr>
          <w:lang w:val="be-BY" w:eastAsia="ru-RU"/>
        </w:rPr>
        <w:t>2</w:t>
      </w:r>
      <w:r w:rsidRPr="006F3441">
        <w:rPr>
          <w:lang w:eastAsia="ru-RU"/>
        </w:rPr>
        <w:t xml:space="preserve">.2022 (сб) 1-й день соревнований, классическая </w:t>
      </w:r>
      <w:r>
        <w:rPr>
          <w:lang w:eastAsia="ru-RU"/>
        </w:rPr>
        <w:t>дистанция</w:t>
      </w:r>
    </w:p>
    <w:p w:rsidR="005E373B" w:rsidRPr="006F3441" w:rsidRDefault="005E373B" w:rsidP="006F3441">
      <w:pPr>
        <w:pStyle w:val="PlainText"/>
      </w:pPr>
      <w:r w:rsidRPr="006F3441">
        <w:rPr>
          <w:b/>
          <w:bCs/>
        </w:rPr>
        <w:t>11.30</w:t>
      </w:r>
      <w:r w:rsidRPr="006F3441">
        <w:t> Регистрация участников на месте старта.</w:t>
      </w:r>
    </w:p>
    <w:p w:rsidR="005E373B" w:rsidRPr="006F3441" w:rsidRDefault="005E373B" w:rsidP="006F3441">
      <w:pPr>
        <w:pStyle w:val="PlainText"/>
      </w:pPr>
      <w:r w:rsidRPr="006F3441">
        <w:rPr>
          <w:b/>
          <w:bCs/>
        </w:rPr>
        <w:t>12.30</w:t>
      </w:r>
      <w:r w:rsidRPr="006F3441">
        <w:t> Церемония открытия соревнований.</w:t>
      </w:r>
    </w:p>
    <w:p w:rsidR="005E373B" w:rsidRPr="006F3441" w:rsidRDefault="005E373B" w:rsidP="006F3441">
      <w:pPr>
        <w:pStyle w:val="PlainText"/>
      </w:pPr>
      <w:r w:rsidRPr="006F3441">
        <w:rPr>
          <w:b/>
          <w:bCs/>
        </w:rPr>
        <w:t>13.00</w:t>
      </w:r>
      <w:r w:rsidRPr="006F3441">
        <w:t> Лично-командные соревнования на классической дистанции.</w:t>
      </w:r>
    </w:p>
    <w:p w:rsidR="005E373B" w:rsidRPr="006F3441" w:rsidRDefault="005E373B" w:rsidP="006F3441">
      <w:pPr>
        <w:pStyle w:val="Heading3"/>
        <w:rPr>
          <w:lang w:eastAsia="ru-RU"/>
        </w:rPr>
      </w:pPr>
      <w:r>
        <w:rPr>
          <w:lang w:val="be-BY" w:eastAsia="ru-RU"/>
        </w:rPr>
        <w:t>2</w:t>
      </w:r>
      <w:r w:rsidRPr="006F3441">
        <w:rPr>
          <w:lang w:eastAsia="ru-RU"/>
        </w:rPr>
        <w:t>0.0</w:t>
      </w:r>
      <w:r>
        <w:rPr>
          <w:lang w:val="be-BY" w:eastAsia="ru-RU"/>
        </w:rPr>
        <w:t>2</w:t>
      </w:r>
      <w:r w:rsidRPr="006F3441">
        <w:rPr>
          <w:lang w:eastAsia="ru-RU"/>
        </w:rPr>
        <w:t>.2022 (вс) 2-й день соревнований, средняя</w:t>
      </w:r>
      <w:r>
        <w:rPr>
          <w:lang w:eastAsia="ru-RU"/>
        </w:rPr>
        <w:t xml:space="preserve"> дистанция</w:t>
      </w:r>
    </w:p>
    <w:p w:rsidR="005E373B" w:rsidRPr="006F3441" w:rsidRDefault="005E373B" w:rsidP="006F3441">
      <w:pPr>
        <w:pStyle w:val="PlainText"/>
      </w:pPr>
      <w:r w:rsidRPr="006F3441">
        <w:rPr>
          <w:b/>
          <w:bCs/>
        </w:rPr>
        <w:t>12.00</w:t>
      </w:r>
      <w:r w:rsidRPr="006F3441">
        <w:t> Лично-командные соревнования на длинной дистанции.</w:t>
      </w:r>
    </w:p>
    <w:p w:rsidR="005E373B" w:rsidRPr="006F3441" w:rsidRDefault="005E373B" w:rsidP="006F3441">
      <w:pPr>
        <w:pStyle w:val="PlainText"/>
      </w:pPr>
      <w:r w:rsidRPr="006F3441">
        <w:rPr>
          <w:b/>
          <w:bCs/>
        </w:rPr>
        <w:t>До 15.00</w:t>
      </w:r>
      <w:r w:rsidRPr="006F3441">
        <w:t> Подведение итогов соревнований. Награждение победителей и призеров. Церемония закрытия соревнований.</w:t>
      </w:r>
    </w:p>
    <w:p w:rsidR="005E373B" w:rsidRPr="006F3441" w:rsidRDefault="005E373B" w:rsidP="006F3441">
      <w:pPr>
        <w:pStyle w:val="Heading2"/>
      </w:pPr>
      <w:r w:rsidRPr="006F3441">
        <w:t>Отметка</w:t>
      </w:r>
    </w:p>
    <w:p w:rsidR="005E373B" w:rsidRPr="006F3441" w:rsidRDefault="005E373B" w:rsidP="006F3441">
      <w:pPr>
        <w:pStyle w:val="PlainText"/>
      </w:pPr>
      <w:r w:rsidRPr="006F3441">
        <w:t>На соревнованиях будет использоваться система отметки SPORTident AIR+. Участники могут стартовать со своими чипами либо с чипами организаторов.</w:t>
      </w:r>
    </w:p>
    <w:p w:rsidR="005E373B" w:rsidRPr="006F3441" w:rsidRDefault="005E373B" w:rsidP="006F3441">
      <w:pPr>
        <w:pStyle w:val="Heading2"/>
      </w:pPr>
      <w:r w:rsidRPr="006F3441">
        <w:t>Карта</w:t>
      </w:r>
    </w:p>
    <w:p w:rsidR="005E373B" w:rsidRPr="006F3441" w:rsidRDefault="005E373B" w:rsidP="006F3441">
      <w:pPr>
        <w:pStyle w:val="PlainText"/>
      </w:pPr>
      <w:r w:rsidRPr="006F3441">
        <w:t>Карта «Казимировка» корректировка 2021 года. Масштаб: 1:4000, сечение рельефа: 2,5 м. Автор: Максим Лапекин, корректировка Максим Лапекин. Дистанции подготовлены снегоходом.</w:t>
      </w:r>
    </w:p>
    <w:p w:rsidR="005E373B" w:rsidRPr="006F3441" w:rsidRDefault="005E373B" w:rsidP="006F3441">
      <w:pPr>
        <w:pStyle w:val="Heading2"/>
      </w:pPr>
      <w:r w:rsidRPr="006F3441">
        <w:t>Условия определения результатов</w:t>
      </w:r>
    </w:p>
    <w:p w:rsidR="005E373B" w:rsidRPr="006F3441" w:rsidRDefault="005E373B" w:rsidP="006F3441">
      <w:pPr>
        <w:pStyle w:val="PlainText"/>
      </w:pPr>
      <w:r w:rsidRPr="006F3441">
        <w:t>Результаты в личном зачете подводятся по каждому виду программы. Общекомандный зачет подводится только для сборных команд областей по трем лучшим результатам у мужчин и женщин в каждом виде программы. При равенстве очков преимущество отдается команде, имеющей в группе Е большее число первых мест, затем вторых мест и т.д. При равенстве аналогично рассматривают результаты группы А. Очки начисляются участникам согласно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54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E373B" w:rsidRPr="006F3441">
        <w:trPr>
          <w:jc w:val="center"/>
        </w:trPr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…</w:t>
            </w:r>
          </w:p>
        </w:tc>
      </w:tr>
      <w:tr w:rsidR="005E373B" w:rsidRPr="006F3441">
        <w:trPr>
          <w:jc w:val="center"/>
        </w:trPr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МЖЕ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…</w:t>
            </w:r>
          </w:p>
        </w:tc>
      </w:tr>
      <w:tr w:rsidR="005E373B" w:rsidRPr="006F3441">
        <w:trPr>
          <w:jc w:val="center"/>
        </w:trPr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МЖА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</w:tcPr>
          <w:p w:rsidR="005E373B" w:rsidRPr="006F3441" w:rsidRDefault="005E373B" w:rsidP="00DB23A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F3441">
              <w:rPr>
                <w:rFonts w:ascii="Times New Roman" w:hAnsi="Times New Roman" w:cs="Times New Roman"/>
                <w:color w:val="000000"/>
                <w:lang w:eastAsia="ru-RU"/>
              </w:rPr>
              <w:t>…</w:t>
            </w:r>
          </w:p>
        </w:tc>
      </w:tr>
    </w:tbl>
    <w:p w:rsidR="005E373B" w:rsidRPr="006F3441" w:rsidRDefault="005E373B" w:rsidP="006F3441">
      <w:pPr>
        <w:pStyle w:val="Heading2"/>
      </w:pPr>
      <w:r w:rsidRPr="006F3441">
        <w:t>Награждение</w:t>
      </w:r>
    </w:p>
    <w:p w:rsidR="005E373B" w:rsidRPr="006F3441" w:rsidRDefault="005E373B" w:rsidP="006F3441">
      <w:pPr>
        <w:pStyle w:val="PlainText"/>
      </w:pPr>
      <w:r w:rsidRPr="006F3441">
        <w:t>Команда-победитель командного первенства награждается дипломом первой степени и кубком. Команды, занявшие второе и третье места, награждаются дипломами соответствующих степеней. В случае участия менее 3 команд кубок не вручается. Победители и призеры по группе Е награждаются медалями и дипломами. Победители и призеры по группе А награждаются памятными грамотами.</w:t>
      </w:r>
    </w:p>
    <w:p w:rsidR="005E373B" w:rsidRPr="006F3441" w:rsidRDefault="005E373B" w:rsidP="006F3441">
      <w:pPr>
        <w:pStyle w:val="Heading2"/>
      </w:pPr>
      <w:r w:rsidRPr="006F3441">
        <w:t>Заявка</w:t>
      </w:r>
    </w:p>
    <w:p w:rsidR="005E373B" w:rsidRPr="006F3441" w:rsidRDefault="005E373B" w:rsidP="006F3441">
      <w:pPr>
        <w:pStyle w:val="PlainText"/>
      </w:pPr>
      <w:r w:rsidRPr="006F3441">
        <w:t>Предварительные заявки принимаются через систему заявки на сайте </w:t>
      </w:r>
      <w:hyperlink r:id="rId6" w:history="1">
        <w:r w:rsidRPr="006F3441">
          <w:rPr>
            <w:color w:val="0000FF"/>
            <w:u w:val="single"/>
          </w:rPr>
          <w:t>http://orient.by</w:t>
        </w:r>
      </w:hyperlink>
      <w:r w:rsidRPr="006F3441">
        <w:t> </w:t>
      </w:r>
      <w:r>
        <w:t xml:space="preserve">до </w:t>
      </w:r>
      <w:r>
        <w:rPr>
          <w:lang w:val="be-BY"/>
        </w:rPr>
        <w:t>1</w:t>
      </w:r>
      <w:r w:rsidRPr="006F3441">
        <w:t xml:space="preserve">6 </w:t>
      </w:r>
      <w:r>
        <w:rPr>
          <w:lang w:val="be-BY"/>
        </w:rPr>
        <w:t>февраля</w:t>
      </w:r>
      <w:r w:rsidRPr="006F3441">
        <w:t xml:space="preserve"> 2022 года включительно. Окончательные заявки, оформленные на бланке согласно Правилам соревнований, принимаются при регистрации на месте проведения соревнований.</w:t>
      </w:r>
    </w:p>
    <w:p w:rsidR="005E373B" w:rsidRPr="006F3441" w:rsidRDefault="005E373B" w:rsidP="006F3441">
      <w:pPr>
        <w:pStyle w:val="Heading2"/>
      </w:pPr>
      <w:r w:rsidRPr="006F3441">
        <w:t>Транспорт</w:t>
      </w:r>
    </w:p>
    <w:p w:rsidR="005E373B" w:rsidRPr="006F3441" w:rsidRDefault="005E373B" w:rsidP="006F3441">
      <w:pPr>
        <w:pStyle w:val="PlainText"/>
      </w:pPr>
      <w:r w:rsidRPr="006F3441">
        <w:t>Подъезд к месту старта – личным транспортом.</w:t>
      </w:r>
    </w:p>
    <w:p w:rsidR="005E373B" w:rsidRPr="006F3441" w:rsidRDefault="005E373B" w:rsidP="006F3441">
      <w:pPr>
        <w:pStyle w:val="Heading2"/>
      </w:pPr>
      <w:r w:rsidRPr="006F3441">
        <w:t>Проживание</w:t>
      </w:r>
    </w:p>
    <w:p w:rsidR="005E373B" w:rsidRPr="006F3441" w:rsidRDefault="005E373B" w:rsidP="006F3441">
      <w:pPr>
        <w:pStyle w:val="PlainText"/>
      </w:pPr>
      <w:r w:rsidRPr="006F3441">
        <w:t xml:space="preserve">На детских турбазах г. Могилева по предварительной заявке. </w:t>
      </w:r>
    </w:p>
    <w:p w:rsidR="005E373B" w:rsidRPr="006F3441" w:rsidRDefault="005E373B" w:rsidP="006F3441">
      <w:pPr>
        <w:pStyle w:val="PlainText"/>
        <w:jc w:val="left"/>
      </w:pPr>
      <w:r w:rsidRPr="006F3441">
        <w:t>ГУДО «Паруса» т.77-57-41 (ул.Циолковского,13), https://parusacentrturisma.mogilev.by/index.php/component/content/article/7-site/355-uslugi-gostinichnogo-kompleksa-gudo-tstkdm-parusa-g-mogileva</w:t>
      </w:r>
    </w:p>
    <w:p w:rsidR="005E373B" w:rsidRPr="006F3441" w:rsidRDefault="005E373B" w:rsidP="006F3441">
      <w:pPr>
        <w:pStyle w:val="PlainText"/>
      </w:pPr>
      <w:r w:rsidRPr="006F3441">
        <w:t xml:space="preserve">ГУДО «Криница» т.73-48-61 (ул.Ярославская,12), </w:t>
      </w:r>
    </w:p>
    <w:p w:rsidR="005E373B" w:rsidRPr="006F3441" w:rsidRDefault="005E373B" w:rsidP="006F3441">
      <w:pPr>
        <w:pStyle w:val="PlainText"/>
      </w:pPr>
      <w:r w:rsidRPr="006F3441">
        <w:t>https://эверест.бел/uslugi-prozhivaniya/</w:t>
      </w:r>
    </w:p>
    <w:p w:rsidR="005E373B" w:rsidRPr="006F3441" w:rsidRDefault="005E373B" w:rsidP="006F3441">
      <w:pPr>
        <w:pStyle w:val="PlainText"/>
      </w:pPr>
      <w:r w:rsidRPr="006F3441">
        <w:t xml:space="preserve">Аренда квартир на сутки </w:t>
      </w:r>
      <w:hyperlink r:id="rId7" w:history="1">
        <w:r w:rsidRPr="006F3441">
          <w:rPr>
            <w:rStyle w:val="Hyperlink"/>
          </w:rPr>
          <w:t>http://gohome.by/rent/flat/mogilev-one-day</w:t>
        </w:r>
      </w:hyperlink>
    </w:p>
    <w:p w:rsidR="005E373B" w:rsidRPr="006F3441" w:rsidRDefault="005E373B" w:rsidP="006F3441">
      <w:pPr>
        <w:pStyle w:val="Heading2"/>
      </w:pPr>
      <w:r w:rsidRPr="006F3441">
        <w:t>Финансирование</w:t>
      </w:r>
    </w:p>
    <w:p w:rsidR="005E373B" w:rsidRPr="006F3441" w:rsidRDefault="005E373B" w:rsidP="006F3441">
      <w:pPr>
        <w:pStyle w:val="PlainText"/>
      </w:pPr>
      <w:r w:rsidRPr="006F3441">
        <w:t>Расходы по награждению несет ОСО «Белорусская федерация ориентирования». Расходы по участию команд в соревнованиях (проезд, проживание, целевой взнос на организацию соревнований) несут командирующие организации.</w:t>
      </w:r>
    </w:p>
    <w:p w:rsidR="005E373B" w:rsidRPr="006F3441" w:rsidRDefault="005E373B" w:rsidP="006F3441">
      <w:pPr>
        <w:pStyle w:val="PlainText"/>
      </w:pPr>
      <w:r w:rsidRPr="006F3441">
        <w:t>Размер целевого взноса на участие в Чемпионате Беларуси в расчете на одного участника: 25 бел. руб. (в один день соревнований – 13 бел. руб.).</w:t>
      </w:r>
    </w:p>
    <w:p w:rsidR="005E373B" w:rsidRPr="006F3441" w:rsidRDefault="005E373B" w:rsidP="006F3441">
      <w:pPr>
        <w:pStyle w:val="PlainText"/>
      </w:pPr>
      <w:r w:rsidRPr="006F3441">
        <w:t>Целевой взнос можно оплатить при прохождении регистрации.</w:t>
      </w:r>
    </w:p>
    <w:p w:rsidR="005E373B" w:rsidRPr="006F3441" w:rsidRDefault="005E373B" w:rsidP="006F3441">
      <w:pPr>
        <w:pStyle w:val="PlainText"/>
      </w:pPr>
      <w:r w:rsidRPr="006F3441">
        <w:t>Также возможно перечисление взноса по безналичному расчету.</w:t>
      </w:r>
    </w:p>
    <w:p w:rsidR="005E373B" w:rsidRDefault="005E373B" w:rsidP="006F3441">
      <w:pPr>
        <w:pStyle w:val="PlainText"/>
        <w:jc w:val="left"/>
      </w:pPr>
      <w:r w:rsidRPr="006F3441">
        <w:t xml:space="preserve">Реквизиты для оплаты: </w:t>
      </w:r>
      <w:r>
        <w:br/>
      </w:r>
      <w:r w:rsidRPr="006F3441">
        <w:rPr>
          <w:shd w:val="clear" w:color="auto" w:fill="FFFFFF"/>
        </w:rPr>
        <w:t>ОСО "Белорусская федерация ориентирования",</w:t>
      </w:r>
      <w:r w:rsidRPr="006F3441">
        <w:br/>
      </w:r>
      <w:r w:rsidRPr="006F3441">
        <w:rPr>
          <w:shd w:val="clear" w:color="auto" w:fill="FFFFFF"/>
        </w:rPr>
        <w:t>УНП: 100172873,</w:t>
      </w:r>
      <w:r w:rsidRPr="006F3441">
        <w:br/>
      </w:r>
      <w:r w:rsidRPr="006F3441">
        <w:rPr>
          <w:shd w:val="clear" w:color="auto" w:fill="FFFFFF"/>
        </w:rPr>
        <w:t>Юридический адрес: 220034, г. Минск, ул. Чапаева, д. 3, помещение 36-60,</w:t>
      </w:r>
      <w:r w:rsidRPr="006F3441">
        <w:br/>
      </w:r>
      <w:r w:rsidRPr="006F3441">
        <w:rPr>
          <w:shd w:val="clear" w:color="auto" w:fill="FFFFFF"/>
        </w:rPr>
        <w:t>Адрес для корреспонденции: 220050, г. Минск, Главпочтамт, а/я 362,</w:t>
      </w:r>
      <w:r w:rsidRPr="006F3441">
        <w:br/>
      </w:r>
      <w:r w:rsidRPr="006F3441">
        <w:rPr>
          <w:shd w:val="clear" w:color="auto" w:fill="FFFFFF"/>
        </w:rPr>
        <w:t>БИК банка: UNBSBY2X,</w:t>
      </w:r>
      <w:r w:rsidRPr="006F3441">
        <w:br/>
      </w:r>
      <w:r w:rsidRPr="006F3441">
        <w:rPr>
          <w:shd w:val="clear" w:color="auto" w:fill="FFFFFF"/>
        </w:rPr>
        <w:t>IBAN: BY21UNBS30151204131040001933,</w:t>
      </w:r>
      <w:r w:rsidRPr="006F3441">
        <w:br/>
      </w:r>
      <w:r w:rsidRPr="006F3441">
        <w:rPr>
          <w:shd w:val="clear" w:color="auto" w:fill="FFFFFF"/>
        </w:rPr>
        <w:t>Банк: ЗАО "БСБ БАНК"</w:t>
      </w:r>
      <w:r w:rsidRPr="006F3441">
        <w:br/>
      </w:r>
      <w:r w:rsidRPr="006F3441">
        <w:rPr>
          <w:shd w:val="clear" w:color="auto" w:fill="FFFFFF"/>
        </w:rPr>
        <w:t>Назначение платежа: Целевой взнос на проведение соревнований (на регистрации предоставить копию платёжного документа)</w:t>
      </w:r>
    </w:p>
    <w:p w:rsidR="005E373B" w:rsidRPr="006F3441" w:rsidRDefault="005E373B" w:rsidP="006F3441">
      <w:pPr>
        <w:pStyle w:val="PlainText"/>
        <w:jc w:val="left"/>
      </w:pPr>
    </w:p>
    <w:p w:rsidR="005E373B" w:rsidRPr="006F3441" w:rsidRDefault="005E373B" w:rsidP="006F3441">
      <w:pPr>
        <w:pStyle w:val="PlainText"/>
      </w:pPr>
      <w:r w:rsidRPr="006F3441">
        <w:t>Техническая</w:t>
      </w:r>
      <w:r>
        <w:t xml:space="preserve"> информация будет представлена </w:t>
      </w:r>
      <w:r>
        <w:rPr>
          <w:lang w:val="be-BY"/>
        </w:rPr>
        <w:t>1</w:t>
      </w:r>
      <w:r w:rsidRPr="006F3441">
        <w:t>5.0</w:t>
      </w:r>
      <w:r>
        <w:rPr>
          <w:lang w:val="be-BY"/>
        </w:rPr>
        <w:t>2</w:t>
      </w:r>
      <w:r w:rsidRPr="006F3441">
        <w:t>.2022г.</w:t>
      </w:r>
    </w:p>
    <w:p w:rsidR="005E373B" w:rsidRPr="006F3441" w:rsidRDefault="005E373B" w:rsidP="006F3441">
      <w:pPr>
        <w:pStyle w:val="PlainText"/>
      </w:pPr>
      <w:r w:rsidRPr="006F3441">
        <w:t>Соревнования проводятся при наличии устойчивого снежного покрова.</w:t>
      </w:r>
    </w:p>
    <w:p w:rsidR="005E373B" w:rsidRPr="006F3441" w:rsidRDefault="005E373B" w:rsidP="006F3441">
      <w:pPr>
        <w:pStyle w:val="PlainText"/>
      </w:pPr>
    </w:p>
    <w:p w:rsidR="005E373B" w:rsidRPr="006F3441" w:rsidRDefault="005E373B" w:rsidP="006F3441">
      <w:pPr>
        <w:pStyle w:val="PlainText"/>
      </w:pPr>
      <w:r w:rsidRPr="006F3441">
        <w:t>ДАННОЕ ПРИГЛАШЕНИЕ ЯВЛЯЕТСЯ ОФИЦИАЛЬНЫМ ВЫЗОВОМ НА СОРЕВНОВАНИЯ</w:t>
      </w:r>
    </w:p>
    <w:sectPr w:rsidR="005E373B" w:rsidRPr="006F3441" w:rsidSect="00BA76A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6824"/>
    <w:multiLevelType w:val="multilevel"/>
    <w:tmpl w:val="DA9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4EF23B3"/>
    <w:multiLevelType w:val="hybridMultilevel"/>
    <w:tmpl w:val="8752C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643"/>
    <w:rsid w:val="00025163"/>
    <w:rsid w:val="00155FBF"/>
    <w:rsid w:val="00163C2D"/>
    <w:rsid w:val="00187283"/>
    <w:rsid w:val="001D0756"/>
    <w:rsid w:val="00254815"/>
    <w:rsid w:val="002C7C6A"/>
    <w:rsid w:val="003A773C"/>
    <w:rsid w:val="003E23AF"/>
    <w:rsid w:val="00410ED7"/>
    <w:rsid w:val="00425357"/>
    <w:rsid w:val="00446B75"/>
    <w:rsid w:val="005E373B"/>
    <w:rsid w:val="006F3441"/>
    <w:rsid w:val="00760189"/>
    <w:rsid w:val="00852CED"/>
    <w:rsid w:val="008B7966"/>
    <w:rsid w:val="008D3A96"/>
    <w:rsid w:val="009A17B8"/>
    <w:rsid w:val="00A14001"/>
    <w:rsid w:val="00A16C59"/>
    <w:rsid w:val="00A63578"/>
    <w:rsid w:val="00A87C7E"/>
    <w:rsid w:val="00A950A9"/>
    <w:rsid w:val="00AC119B"/>
    <w:rsid w:val="00B549DA"/>
    <w:rsid w:val="00B63BA7"/>
    <w:rsid w:val="00BA76AC"/>
    <w:rsid w:val="00BF1170"/>
    <w:rsid w:val="00C16CBF"/>
    <w:rsid w:val="00C32BED"/>
    <w:rsid w:val="00D113C4"/>
    <w:rsid w:val="00D45643"/>
    <w:rsid w:val="00DB23AD"/>
    <w:rsid w:val="00DB4DB0"/>
    <w:rsid w:val="00DC3CA5"/>
    <w:rsid w:val="00EC45C2"/>
    <w:rsid w:val="00ED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70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441"/>
    <w:pPr>
      <w:keepNext/>
      <w:spacing w:before="240" w:after="60"/>
      <w:outlineLvl w:val="1"/>
    </w:pPr>
    <w:rPr>
      <w:b/>
      <w:b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F3441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3A9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3A96"/>
    <w:rPr>
      <w:rFonts w:ascii="Cambria" w:hAnsi="Cambria" w:cs="Cambria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A87C7E"/>
    <w:rPr>
      <w:color w:val="0563C1"/>
      <w:u w:val="single"/>
    </w:rPr>
  </w:style>
  <w:style w:type="table" w:styleId="TableGrid">
    <w:name w:val="Table Grid"/>
    <w:basedOn w:val="TableNormal"/>
    <w:uiPriority w:val="99"/>
    <w:locked/>
    <w:rsid w:val="00254815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6F3441"/>
    <w:pPr>
      <w:spacing w:after="0"/>
      <w:ind w:firstLine="720"/>
      <w:jc w:val="both"/>
    </w:pPr>
    <w:rPr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D3A96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home.by/rent/flat/mogilev-one-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ient.by/" TargetMode="External"/><Relationship Id="rId5" Type="http://schemas.openxmlformats.org/officeDocument/2006/relationships/hyperlink" Target="mailto:timesport-b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898</Words>
  <Characters>5120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БЕЛАРУСИ</dc:title>
  <dc:subject/>
  <dc:creator>Пользователь Windows</dc:creator>
  <cp:keywords/>
  <dc:description/>
  <cp:lastModifiedBy>Albatros</cp:lastModifiedBy>
  <cp:revision>3</cp:revision>
  <cp:lastPrinted>2022-01-18T06:52:00Z</cp:lastPrinted>
  <dcterms:created xsi:type="dcterms:W3CDTF">2022-02-14T10:41:00Z</dcterms:created>
  <dcterms:modified xsi:type="dcterms:W3CDTF">2022-02-14T10:42:00Z</dcterms:modified>
</cp:coreProperties>
</file>