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81666" w14:textId="28163DA0" w:rsidR="00175791" w:rsidRPr="00974EB1" w:rsidRDefault="00175791" w:rsidP="0058436E">
      <w:pPr>
        <w:jc w:val="center"/>
        <w:rPr>
          <w:rFonts w:ascii="Times New Roman" w:hAnsi="Times New Roman" w:cs="Times New Roman"/>
          <w:b/>
          <w:bCs/>
          <w:sz w:val="28"/>
          <w:szCs w:val="28"/>
        </w:rPr>
      </w:pPr>
      <w:r w:rsidRPr="00974EB1">
        <w:rPr>
          <w:rFonts w:ascii="Times New Roman" w:hAnsi="Times New Roman" w:cs="Times New Roman"/>
          <w:b/>
          <w:bCs/>
          <w:sz w:val="28"/>
          <w:szCs w:val="28"/>
        </w:rPr>
        <w:t>Общественная спортивная организация</w:t>
      </w:r>
      <w:r w:rsidRPr="00974EB1">
        <w:rPr>
          <w:rFonts w:ascii="Times New Roman" w:hAnsi="Times New Roman" w:cs="Times New Roman"/>
          <w:b/>
          <w:bCs/>
          <w:sz w:val="28"/>
          <w:szCs w:val="28"/>
        </w:rPr>
        <w:br/>
        <w:t>«Белорусская федерация ориентирования»</w:t>
      </w:r>
      <w:r w:rsidRPr="00974EB1">
        <w:rPr>
          <w:rFonts w:ascii="Times New Roman" w:hAnsi="Times New Roman" w:cs="Times New Roman"/>
          <w:b/>
          <w:bCs/>
          <w:sz w:val="28"/>
          <w:szCs w:val="28"/>
        </w:rPr>
        <w:br/>
        <w:t>Минская городская федерация ориентирования ОСО «БФО»</w:t>
      </w:r>
      <w:r w:rsidRPr="00974EB1">
        <w:rPr>
          <w:rFonts w:ascii="Times New Roman" w:hAnsi="Times New Roman" w:cs="Times New Roman"/>
          <w:b/>
          <w:bCs/>
          <w:sz w:val="28"/>
          <w:szCs w:val="28"/>
        </w:rPr>
        <w:br/>
        <w:t>Клуб ориентирования «БГУ»</w:t>
      </w:r>
    </w:p>
    <w:p w14:paraId="3FC3D951" w14:textId="6CDB179F" w:rsidR="00175791" w:rsidRPr="00974EB1" w:rsidRDefault="00175791" w:rsidP="0058436E">
      <w:pPr>
        <w:ind w:left="5812"/>
        <w:rPr>
          <w:rFonts w:ascii="Times New Roman" w:hAnsi="Times New Roman" w:cs="Times New Roman"/>
          <w:sz w:val="28"/>
          <w:szCs w:val="28"/>
        </w:rPr>
      </w:pPr>
      <w:r w:rsidRPr="00974EB1">
        <w:rPr>
          <w:rFonts w:ascii="Times New Roman" w:hAnsi="Times New Roman" w:cs="Times New Roman"/>
          <w:sz w:val="28"/>
          <w:szCs w:val="28"/>
        </w:rPr>
        <w:t>УТВЕРЖДАЮ</w:t>
      </w:r>
      <w:r w:rsidRPr="00974EB1">
        <w:rPr>
          <w:rFonts w:ascii="Times New Roman" w:hAnsi="Times New Roman" w:cs="Times New Roman"/>
          <w:sz w:val="28"/>
          <w:szCs w:val="28"/>
        </w:rPr>
        <w:br/>
        <w:t xml:space="preserve">Председатель Общественной </w:t>
      </w:r>
      <w:r w:rsidR="00661ECF" w:rsidRPr="00974EB1">
        <w:rPr>
          <w:rFonts w:ascii="Times New Roman" w:hAnsi="Times New Roman" w:cs="Times New Roman"/>
          <w:sz w:val="28"/>
          <w:szCs w:val="28"/>
        </w:rPr>
        <w:br/>
      </w:r>
      <w:r w:rsidRPr="00974EB1">
        <w:rPr>
          <w:rFonts w:ascii="Times New Roman" w:hAnsi="Times New Roman" w:cs="Times New Roman"/>
          <w:sz w:val="28"/>
          <w:szCs w:val="28"/>
        </w:rPr>
        <w:t xml:space="preserve">спортивной организации </w:t>
      </w:r>
      <w:r w:rsidR="0058436E" w:rsidRPr="00974EB1">
        <w:rPr>
          <w:rFonts w:ascii="Times New Roman" w:hAnsi="Times New Roman" w:cs="Times New Roman"/>
          <w:sz w:val="28"/>
          <w:szCs w:val="28"/>
        </w:rPr>
        <w:br/>
      </w:r>
      <w:r w:rsidRPr="00974EB1">
        <w:rPr>
          <w:rFonts w:ascii="Times New Roman" w:hAnsi="Times New Roman" w:cs="Times New Roman"/>
          <w:sz w:val="28"/>
          <w:szCs w:val="28"/>
        </w:rPr>
        <w:t xml:space="preserve">«Белорусская федерация </w:t>
      </w:r>
      <w:r w:rsidR="00366F1E" w:rsidRPr="00974EB1">
        <w:rPr>
          <w:rFonts w:ascii="Times New Roman" w:hAnsi="Times New Roman" w:cs="Times New Roman"/>
          <w:sz w:val="28"/>
          <w:szCs w:val="28"/>
        </w:rPr>
        <w:br/>
      </w:r>
      <w:r w:rsidRPr="00974EB1">
        <w:rPr>
          <w:rFonts w:ascii="Times New Roman" w:hAnsi="Times New Roman" w:cs="Times New Roman"/>
          <w:sz w:val="28"/>
          <w:szCs w:val="28"/>
        </w:rPr>
        <w:t xml:space="preserve">ориентирования» </w:t>
      </w:r>
      <w:r w:rsidR="0058436E" w:rsidRPr="00974EB1">
        <w:rPr>
          <w:rFonts w:ascii="Times New Roman" w:hAnsi="Times New Roman" w:cs="Times New Roman"/>
          <w:sz w:val="28"/>
          <w:szCs w:val="28"/>
        </w:rPr>
        <w:br/>
      </w:r>
      <w:r w:rsidRPr="00974EB1">
        <w:rPr>
          <w:rFonts w:ascii="Times New Roman" w:hAnsi="Times New Roman" w:cs="Times New Roman"/>
          <w:sz w:val="28"/>
          <w:szCs w:val="28"/>
        </w:rPr>
        <w:t>___________ А.И. Лабчевский</w:t>
      </w:r>
      <w:r w:rsidR="0058436E" w:rsidRPr="00974EB1">
        <w:rPr>
          <w:rFonts w:ascii="Times New Roman" w:hAnsi="Times New Roman" w:cs="Times New Roman"/>
          <w:sz w:val="28"/>
          <w:szCs w:val="28"/>
        </w:rPr>
        <w:br/>
      </w:r>
      <w:r w:rsidRPr="00974EB1">
        <w:rPr>
          <w:rFonts w:ascii="Times New Roman" w:hAnsi="Times New Roman" w:cs="Times New Roman"/>
          <w:sz w:val="28"/>
          <w:szCs w:val="28"/>
        </w:rPr>
        <w:t>__.__.2021г.</w:t>
      </w:r>
    </w:p>
    <w:p w14:paraId="0599B0D4" w14:textId="77777777" w:rsidR="00C008F6" w:rsidRDefault="00C008F6" w:rsidP="0058436E">
      <w:pPr>
        <w:jc w:val="center"/>
        <w:rPr>
          <w:rFonts w:ascii="Times New Roman" w:hAnsi="Times New Roman" w:cs="Times New Roman"/>
          <w:b/>
          <w:bCs/>
          <w:sz w:val="28"/>
          <w:szCs w:val="28"/>
        </w:rPr>
      </w:pPr>
    </w:p>
    <w:p w14:paraId="7E849373" w14:textId="58C12AF4" w:rsidR="00A779EA" w:rsidRPr="00974EB1" w:rsidRDefault="00175791" w:rsidP="0058436E">
      <w:pPr>
        <w:jc w:val="center"/>
        <w:rPr>
          <w:rFonts w:ascii="Times New Roman" w:hAnsi="Times New Roman" w:cs="Times New Roman"/>
          <w:b/>
          <w:bCs/>
          <w:sz w:val="28"/>
          <w:szCs w:val="28"/>
        </w:rPr>
      </w:pPr>
      <w:r w:rsidRPr="00974EB1">
        <w:rPr>
          <w:rFonts w:ascii="Times New Roman" w:hAnsi="Times New Roman" w:cs="Times New Roman"/>
          <w:b/>
          <w:bCs/>
          <w:sz w:val="28"/>
          <w:szCs w:val="28"/>
        </w:rPr>
        <w:t xml:space="preserve">Открытые соревнования по спортивному ориентированию, </w:t>
      </w:r>
      <w:r w:rsidR="0058436E" w:rsidRPr="00974EB1">
        <w:rPr>
          <w:rFonts w:ascii="Times New Roman" w:hAnsi="Times New Roman" w:cs="Times New Roman"/>
          <w:b/>
          <w:bCs/>
          <w:sz w:val="28"/>
          <w:szCs w:val="28"/>
        </w:rPr>
        <w:br/>
      </w:r>
      <w:r w:rsidRPr="00974EB1">
        <w:rPr>
          <w:rFonts w:ascii="Times New Roman" w:hAnsi="Times New Roman" w:cs="Times New Roman"/>
          <w:b/>
          <w:bCs/>
          <w:sz w:val="28"/>
          <w:szCs w:val="28"/>
        </w:rPr>
        <w:t xml:space="preserve">посвящённые 100-летию образования </w:t>
      </w:r>
      <w:r w:rsidR="0058436E" w:rsidRPr="00974EB1">
        <w:rPr>
          <w:rFonts w:ascii="Times New Roman" w:hAnsi="Times New Roman" w:cs="Times New Roman"/>
          <w:b/>
          <w:bCs/>
          <w:sz w:val="28"/>
          <w:szCs w:val="28"/>
        </w:rPr>
        <w:br/>
      </w:r>
      <w:r w:rsidRPr="00974EB1">
        <w:rPr>
          <w:rFonts w:ascii="Times New Roman" w:hAnsi="Times New Roman" w:cs="Times New Roman"/>
          <w:b/>
          <w:bCs/>
          <w:sz w:val="28"/>
          <w:szCs w:val="28"/>
        </w:rPr>
        <w:t>Белорусского государственного университета</w:t>
      </w:r>
    </w:p>
    <w:p w14:paraId="234D16DC" w14:textId="576FFE88" w:rsidR="00175791" w:rsidRPr="00974EB1" w:rsidRDefault="00175791" w:rsidP="0058436E">
      <w:pPr>
        <w:jc w:val="center"/>
        <w:rPr>
          <w:rFonts w:ascii="Times New Roman" w:hAnsi="Times New Roman" w:cs="Times New Roman"/>
          <w:b/>
          <w:bCs/>
          <w:sz w:val="28"/>
          <w:szCs w:val="28"/>
        </w:rPr>
      </w:pPr>
      <w:r w:rsidRPr="00974EB1">
        <w:rPr>
          <w:rFonts w:ascii="Times New Roman" w:hAnsi="Times New Roman" w:cs="Times New Roman"/>
          <w:b/>
          <w:bCs/>
          <w:sz w:val="28"/>
          <w:szCs w:val="28"/>
          <w:lang w:val="en-US"/>
        </w:rPr>
        <w:t>III</w:t>
      </w:r>
      <w:r w:rsidRPr="00974EB1">
        <w:rPr>
          <w:rFonts w:ascii="Times New Roman" w:hAnsi="Times New Roman" w:cs="Times New Roman"/>
          <w:b/>
          <w:bCs/>
          <w:sz w:val="28"/>
          <w:szCs w:val="28"/>
        </w:rPr>
        <w:t xml:space="preserve"> Этап Кубка БГУ-100</w:t>
      </w:r>
    </w:p>
    <w:p w14:paraId="79122D83" w14:textId="616B36C6" w:rsidR="00175791" w:rsidRPr="00974EB1" w:rsidRDefault="00175791" w:rsidP="0058436E">
      <w:pPr>
        <w:jc w:val="center"/>
        <w:rPr>
          <w:rFonts w:ascii="Times New Roman" w:hAnsi="Times New Roman" w:cs="Times New Roman"/>
          <w:b/>
          <w:bCs/>
          <w:sz w:val="28"/>
          <w:szCs w:val="28"/>
        </w:rPr>
      </w:pPr>
      <w:r w:rsidRPr="00974EB1">
        <w:rPr>
          <w:rFonts w:ascii="Times New Roman" w:hAnsi="Times New Roman" w:cs="Times New Roman"/>
          <w:b/>
          <w:bCs/>
          <w:sz w:val="28"/>
          <w:szCs w:val="28"/>
        </w:rPr>
        <w:t>Бюллетень №1-2</w:t>
      </w:r>
    </w:p>
    <w:p w14:paraId="31753811" w14:textId="553B3DF9" w:rsidR="0064714B" w:rsidRPr="00974EB1" w:rsidRDefault="0064714B" w:rsidP="0064714B">
      <w:pPr>
        <w:pStyle w:val="2"/>
        <w:keepNext w:val="0"/>
        <w:keepLines w:val="0"/>
        <w:pBdr>
          <w:left w:val="none" w:sz="0" w:space="3" w:color="auto"/>
          <w:bottom w:val="single" w:sz="6" w:space="1" w:color="008000"/>
        </w:pBdr>
        <w:shd w:val="clear" w:color="auto" w:fill="FFFFFF"/>
        <w:spacing w:before="480" w:after="240" w:line="288" w:lineRule="auto"/>
        <w:rPr>
          <w:rFonts w:ascii="Times New Roman" w:hAnsi="Times New Roman" w:cs="Times New Roman"/>
          <w:b/>
          <w:i/>
          <w:sz w:val="28"/>
          <w:szCs w:val="28"/>
          <w:lang w:val="ru-RU"/>
        </w:rPr>
      </w:pPr>
      <w:r w:rsidRPr="00974EB1">
        <w:rPr>
          <w:rFonts w:ascii="Times New Roman" w:hAnsi="Times New Roman" w:cs="Times New Roman"/>
          <w:b/>
          <w:i/>
          <w:sz w:val="28"/>
          <w:szCs w:val="28"/>
          <w:lang w:val="ru-RU"/>
        </w:rPr>
        <w:t>Организатор соревнований</w:t>
      </w:r>
    </w:p>
    <w:p w14:paraId="5CC56AF9" w14:textId="7BE2B59C" w:rsidR="0064714B" w:rsidRPr="00974EB1" w:rsidRDefault="00AF619D" w:rsidP="00C008F6">
      <w:pPr>
        <w:pStyle w:val="a3"/>
        <w:numPr>
          <w:ilvl w:val="0"/>
          <w:numId w:val="1"/>
        </w:numPr>
        <w:spacing w:after="0" w:line="240" w:lineRule="auto"/>
        <w:ind w:left="924" w:hanging="357"/>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Общественная спортивная организация «Белорусская федерация ориентирования».</w:t>
      </w:r>
    </w:p>
    <w:p w14:paraId="39AC7BB0" w14:textId="3BF1E3FB" w:rsidR="00AF619D" w:rsidRPr="00974EB1" w:rsidRDefault="00AF619D" w:rsidP="00AF619D">
      <w:pPr>
        <w:pStyle w:val="a3"/>
        <w:numPr>
          <w:ilvl w:val="0"/>
          <w:numId w:val="1"/>
        </w:numPr>
        <w:spacing w:after="0" w:line="240" w:lineRule="auto"/>
        <w:ind w:left="924" w:hanging="357"/>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Минская городская федерация ориентирования ОСО «БФО».</w:t>
      </w:r>
    </w:p>
    <w:p w14:paraId="0F73E888" w14:textId="32DA8EA4" w:rsidR="00AF619D" w:rsidRPr="00974EB1" w:rsidRDefault="00AF619D" w:rsidP="00AF619D">
      <w:pPr>
        <w:pStyle w:val="a3"/>
        <w:numPr>
          <w:ilvl w:val="0"/>
          <w:numId w:val="1"/>
        </w:numPr>
        <w:spacing w:after="0" w:line="240" w:lineRule="auto"/>
        <w:ind w:left="924" w:hanging="357"/>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Клуб ориентирования «БГУ».</w:t>
      </w:r>
    </w:p>
    <w:p w14:paraId="657D7217" w14:textId="31A1461F" w:rsidR="00AF619D" w:rsidRPr="00974EB1" w:rsidRDefault="00AF619D" w:rsidP="00C008F6">
      <w:pPr>
        <w:spacing w:before="180" w:after="18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Непосредственное проведение соревнований возлагается на главную судейскую коллегию:</w:t>
      </w:r>
    </w:p>
    <w:p w14:paraId="130BF0B3" w14:textId="542613F6" w:rsidR="00AF619D" w:rsidRPr="00974EB1" w:rsidRDefault="00AF619D" w:rsidP="00AF619D">
      <w:pPr>
        <w:pStyle w:val="a3"/>
        <w:numPr>
          <w:ilvl w:val="0"/>
          <w:numId w:val="2"/>
        </w:numPr>
        <w:spacing w:after="0" w:line="240" w:lineRule="auto"/>
        <w:ind w:left="924" w:hanging="357"/>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Главный судья – Кедышко Дмитрий;</w:t>
      </w:r>
    </w:p>
    <w:p w14:paraId="3601C296" w14:textId="53D8AA1E" w:rsidR="00AF619D" w:rsidRPr="00974EB1" w:rsidRDefault="00AF619D" w:rsidP="00AF619D">
      <w:pPr>
        <w:pStyle w:val="a3"/>
        <w:numPr>
          <w:ilvl w:val="0"/>
          <w:numId w:val="2"/>
        </w:numPr>
        <w:spacing w:after="0" w:line="240" w:lineRule="auto"/>
        <w:ind w:left="924" w:hanging="357"/>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Главный секретарь – Любезная Вероника;</w:t>
      </w:r>
    </w:p>
    <w:p w14:paraId="7547F603" w14:textId="435E0C25" w:rsidR="00AF619D" w:rsidRPr="00974EB1" w:rsidRDefault="00AF619D" w:rsidP="00AF619D">
      <w:pPr>
        <w:pStyle w:val="a3"/>
        <w:numPr>
          <w:ilvl w:val="0"/>
          <w:numId w:val="2"/>
        </w:numPr>
        <w:spacing w:after="0" w:line="240" w:lineRule="auto"/>
        <w:ind w:left="924" w:hanging="357"/>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Зам. гл. судьи по дистанциям – Давидович Дмитрий;</w:t>
      </w:r>
    </w:p>
    <w:p w14:paraId="0869A944" w14:textId="3F8568F2" w:rsidR="00884A9F" w:rsidRPr="00974EB1" w:rsidRDefault="00884A9F" w:rsidP="00AF619D">
      <w:pPr>
        <w:pStyle w:val="a3"/>
        <w:numPr>
          <w:ilvl w:val="0"/>
          <w:numId w:val="2"/>
        </w:numPr>
        <w:spacing w:after="0" w:line="240" w:lineRule="auto"/>
        <w:ind w:left="924" w:hanging="357"/>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Начальник дистанции (средняя) - Божук Дмитрий</w:t>
      </w:r>
      <w:r w:rsidR="00286D7A" w:rsidRPr="00974EB1">
        <w:rPr>
          <w:rFonts w:ascii="Times New Roman" w:hAnsi="Times New Roman" w:cs="Times New Roman"/>
          <w:bCs/>
          <w:iCs/>
          <w:sz w:val="28"/>
          <w:szCs w:val="28"/>
          <w:lang w:eastAsia="ru-RU"/>
        </w:rPr>
        <w:t>;</w:t>
      </w:r>
    </w:p>
    <w:p w14:paraId="69BE7DAC" w14:textId="7C17D617" w:rsidR="00884A9F" w:rsidRPr="00974EB1" w:rsidRDefault="00884A9F" w:rsidP="00884A9F">
      <w:pPr>
        <w:pStyle w:val="a3"/>
        <w:numPr>
          <w:ilvl w:val="0"/>
          <w:numId w:val="2"/>
        </w:numPr>
        <w:spacing w:after="0" w:line="240" w:lineRule="auto"/>
        <w:ind w:left="924" w:hanging="357"/>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Начальник дистанции (длинная) - Давидович Дмитрий</w:t>
      </w:r>
      <w:r w:rsidR="00286D7A" w:rsidRPr="00974EB1">
        <w:rPr>
          <w:rFonts w:ascii="Times New Roman" w:hAnsi="Times New Roman" w:cs="Times New Roman"/>
          <w:bCs/>
          <w:iCs/>
          <w:sz w:val="28"/>
          <w:szCs w:val="28"/>
          <w:lang w:eastAsia="ru-RU"/>
        </w:rPr>
        <w:t>.</w:t>
      </w:r>
    </w:p>
    <w:p w14:paraId="5D21F096" w14:textId="1DC31AF2" w:rsidR="0064714B" w:rsidRPr="00974EB1" w:rsidRDefault="00A779EA" w:rsidP="0064714B">
      <w:pPr>
        <w:pStyle w:val="2"/>
        <w:keepNext w:val="0"/>
        <w:keepLines w:val="0"/>
        <w:pBdr>
          <w:left w:val="none" w:sz="0" w:space="3" w:color="auto"/>
          <w:bottom w:val="single" w:sz="6" w:space="1" w:color="008000"/>
        </w:pBdr>
        <w:shd w:val="clear" w:color="auto" w:fill="FFFFFF"/>
        <w:spacing w:before="480" w:after="240" w:line="288" w:lineRule="auto"/>
        <w:rPr>
          <w:rFonts w:ascii="Times New Roman" w:hAnsi="Times New Roman" w:cs="Times New Roman"/>
          <w:b/>
          <w:i/>
          <w:sz w:val="28"/>
          <w:szCs w:val="28"/>
          <w:lang w:val="ru-RU"/>
        </w:rPr>
      </w:pPr>
      <w:r w:rsidRPr="00974EB1">
        <w:rPr>
          <w:rFonts w:ascii="Times New Roman" w:hAnsi="Times New Roman" w:cs="Times New Roman"/>
          <w:b/>
          <w:i/>
          <w:sz w:val="28"/>
          <w:szCs w:val="28"/>
          <w:lang w:val="ru-RU"/>
        </w:rPr>
        <w:t>Цели и задачи соревнований</w:t>
      </w:r>
    </w:p>
    <w:p w14:paraId="31C13BDA" w14:textId="56281934" w:rsidR="0064714B" w:rsidRPr="00974EB1" w:rsidRDefault="009A69A7" w:rsidP="009A69A7">
      <w:pPr>
        <w:pStyle w:val="a3"/>
        <w:numPr>
          <w:ilvl w:val="0"/>
          <w:numId w:val="3"/>
        </w:numPr>
        <w:spacing w:after="0" w:line="240" w:lineRule="auto"/>
        <w:ind w:left="924" w:hanging="357"/>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Определение сильнейших спортсменов.</w:t>
      </w:r>
    </w:p>
    <w:p w14:paraId="5B5BCEA2" w14:textId="62FE5153" w:rsidR="009A69A7" w:rsidRPr="00974EB1" w:rsidRDefault="009A69A7" w:rsidP="009A69A7">
      <w:pPr>
        <w:pStyle w:val="a3"/>
        <w:numPr>
          <w:ilvl w:val="0"/>
          <w:numId w:val="3"/>
        </w:numPr>
        <w:spacing w:after="0" w:line="240" w:lineRule="auto"/>
        <w:ind w:left="924" w:hanging="357"/>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Популяризация активного образа жизни.</w:t>
      </w:r>
    </w:p>
    <w:p w14:paraId="184D27D8" w14:textId="688697DE" w:rsidR="009A69A7" w:rsidRPr="00974EB1" w:rsidRDefault="009A69A7" w:rsidP="009A69A7">
      <w:pPr>
        <w:pStyle w:val="a3"/>
        <w:numPr>
          <w:ilvl w:val="0"/>
          <w:numId w:val="3"/>
        </w:numPr>
        <w:spacing w:after="0" w:line="240" w:lineRule="auto"/>
        <w:ind w:left="924" w:hanging="357"/>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Развитие спортивного ориентирования в Республике Беларусь.</w:t>
      </w:r>
    </w:p>
    <w:p w14:paraId="0E7D0E05" w14:textId="13659668" w:rsidR="009A69A7" w:rsidRPr="00974EB1" w:rsidRDefault="009A69A7" w:rsidP="009A69A7">
      <w:pPr>
        <w:pStyle w:val="a3"/>
        <w:numPr>
          <w:ilvl w:val="0"/>
          <w:numId w:val="3"/>
        </w:numPr>
        <w:spacing w:after="0" w:line="240" w:lineRule="auto"/>
        <w:ind w:left="924" w:hanging="357"/>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Укрепление дружеских связей между участниками.</w:t>
      </w:r>
    </w:p>
    <w:p w14:paraId="22F06044" w14:textId="42339388" w:rsidR="0064714B" w:rsidRPr="00974EB1" w:rsidRDefault="00A779EA" w:rsidP="0064714B">
      <w:pPr>
        <w:pStyle w:val="2"/>
        <w:keepNext w:val="0"/>
        <w:keepLines w:val="0"/>
        <w:pBdr>
          <w:left w:val="none" w:sz="0" w:space="3" w:color="auto"/>
          <w:bottom w:val="single" w:sz="6" w:space="1" w:color="008000"/>
        </w:pBdr>
        <w:shd w:val="clear" w:color="auto" w:fill="FFFFFF"/>
        <w:spacing w:before="480" w:after="240" w:line="288" w:lineRule="auto"/>
        <w:rPr>
          <w:rFonts w:ascii="Times New Roman" w:hAnsi="Times New Roman" w:cs="Times New Roman"/>
          <w:b/>
          <w:i/>
          <w:sz w:val="28"/>
          <w:szCs w:val="28"/>
          <w:lang w:val="ru-RU"/>
        </w:rPr>
      </w:pPr>
      <w:r w:rsidRPr="00974EB1">
        <w:rPr>
          <w:rFonts w:ascii="Times New Roman" w:hAnsi="Times New Roman" w:cs="Times New Roman"/>
          <w:b/>
          <w:i/>
          <w:sz w:val="28"/>
          <w:szCs w:val="28"/>
          <w:lang w:val="ru-RU"/>
        </w:rPr>
        <w:lastRenderedPageBreak/>
        <w:t>Дата и место проведения соревнований</w:t>
      </w:r>
    </w:p>
    <w:p w14:paraId="1808C168" w14:textId="1A65D003" w:rsidR="0064714B" w:rsidRPr="00974EB1" w:rsidRDefault="009A69A7" w:rsidP="00C008F6">
      <w:pPr>
        <w:spacing w:after="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28-29 августа 2021 года в</w:t>
      </w:r>
      <w:r w:rsidR="00FD63E7" w:rsidRPr="00974EB1">
        <w:rPr>
          <w:rFonts w:ascii="Times New Roman" w:hAnsi="Times New Roman" w:cs="Times New Roman"/>
          <w:bCs/>
          <w:iCs/>
          <w:sz w:val="28"/>
          <w:szCs w:val="28"/>
          <w:lang w:eastAsia="ru-RU"/>
        </w:rPr>
        <w:t>близи д. Малиновка</w:t>
      </w:r>
      <w:r w:rsidRPr="00974EB1">
        <w:rPr>
          <w:rFonts w:ascii="Times New Roman" w:hAnsi="Times New Roman" w:cs="Times New Roman"/>
          <w:bCs/>
          <w:iCs/>
          <w:sz w:val="28"/>
          <w:szCs w:val="28"/>
          <w:lang w:eastAsia="ru-RU"/>
        </w:rPr>
        <w:t xml:space="preserve"> Логойско</w:t>
      </w:r>
      <w:r w:rsidR="00FD63E7" w:rsidRPr="00974EB1">
        <w:rPr>
          <w:rFonts w:ascii="Times New Roman" w:hAnsi="Times New Roman" w:cs="Times New Roman"/>
          <w:bCs/>
          <w:iCs/>
          <w:sz w:val="28"/>
          <w:szCs w:val="28"/>
          <w:lang w:eastAsia="ru-RU"/>
        </w:rPr>
        <w:t>го</w:t>
      </w:r>
      <w:r w:rsidRPr="00974EB1">
        <w:rPr>
          <w:rFonts w:ascii="Times New Roman" w:hAnsi="Times New Roman" w:cs="Times New Roman"/>
          <w:bCs/>
          <w:iCs/>
          <w:sz w:val="28"/>
          <w:szCs w:val="28"/>
          <w:lang w:eastAsia="ru-RU"/>
        </w:rPr>
        <w:t xml:space="preserve"> район</w:t>
      </w:r>
      <w:r w:rsidR="00FD63E7" w:rsidRPr="00974EB1">
        <w:rPr>
          <w:rFonts w:ascii="Times New Roman" w:hAnsi="Times New Roman" w:cs="Times New Roman"/>
          <w:bCs/>
          <w:iCs/>
          <w:sz w:val="28"/>
          <w:szCs w:val="28"/>
          <w:lang w:eastAsia="ru-RU"/>
        </w:rPr>
        <w:t>а</w:t>
      </w:r>
      <w:r w:rsidRPr="00974EB1">
        <w:rPr>
          <w:rFonts w:ascii="Times New Roman" w:hAnsi="Times New Roman" w:cs="Times New Roman"/>
          <w:bCs/>
          <w:iCs/>
          <w:sz w:val="28"/>
          <w:szCs w:val="28"/>
          <w:lang w:eastAsia="ru-RU"/>
        </w:rPr>
        <w:t xml:space="preserve"> Минской области.</w:t>
      </w:r>
    </w:p>
    <w:p w14:paraId="67FE5F6C" w14:textId="449D97F3" w:rsidR="00C008F6" w:rsidRDefault="00FD63E7" w:rsidP="009A69A7">
      <w:pPr>
        <w:spacing w:after="0" w:line="240" w:lineRule="auto"/>
        <w:ind w:left="284"/>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Координаты: 54.468433, 27.961667</w:t>
      </w:r>
      <w:r w:rsidR="00C008F6">
        <w:rPr>
          <w:rFonts w:ascii="Times New Roman" w:hAnsi="Times New Roman" w:cs="Times New Roman"/>
          <w:bCs/>
          <w:iCs/>
          <w:sz w:val="28"/>
          <w:szCs w:val="28"/>
          <w:lang w:eastAsia="ru-RU"/>
        </w:rPr>
        <w:t>.</w:t>
      </w:r>
    </w:p>
    <w:p w14:paraId="03E1B04A" w14:textId="4E376D99" w:rsidR="00FD63E7" w:rsidRPr="00974EB1" w:rsidRDefault="00C008F6" w:rsidP="009A69A7">
      <w:pPr>
        <w:spacing w:after="0" w:line="240" w:lineRule="auto"/>
        <w:ind w:left="284"/>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xml:space="preserve">Карта: </w:t>
      </w:r>
      <w:hyperlink r:id="rId6" w:history="1">
        <w:r w:rsidRPr="00BB222A">
          <w:rPr>
            <w:rStyle w:val="a5"/>
            <w:rFonts w:ascii="Times New Roman" w:hAnsi="Times New Roman" w:cs="Times New Roman"/>
            <w:bCs/>
            <w:iCs/>
            <w:sz w:val="28"/>
            <w:szCs w:val="28"/>
            <w:lang w:eastAsia="ru-RU"/>
          </w:rPr>
          <w:t>https://yandex.by/maps/-/CCUiB0fTlD</w:t>
        </w:r>
      </w:hyperlink>
      <w:r w:rsidR="00FD63E7" w:rsidRPr="00974EB1">
        <w:rPr>
          <w:rFonts w:ascii="Times New Roman" w:hAnsi="Times New Roman" w:cs="Times New Roman"/>
          <w:bCs/>
          <w:iCs/>
          <w:sz w:val="28"/>
          <w:szCs w:val="28"/>
          <w:lang w:eastAsia="ru-RU"/>
        </w:rPr>
        <w:t>.</w:t>
      </w:r>
    </w:p>
    <w:p w14:paraId="2D4FBABF" w14:textId="649674F5" w:rsidR="0064714B" w:rsidRPr="00974EB1" w:rsidRDefault="00A779EA" w:rsidP="0064714B">
      <w:pPr>
        <w:pStyle w:val="2"/>
        <w:keepNext w:val="0"/>
        <w:keepLines w:val="0"/>
        <w:pBdr>
          <w:left w:val="none" w:sz="0" w:space="3" w:color="auto"/>
          <w:bottom w:val="single" w:sz="6" w:space="1" w:color="008000"/>
        </w:pBdr>
        <w:shd w:val="clear" w:color="auto" w:fill="FFFFFF"/>
        <w:spacing w:before="480" w:after="240" w:line="288" w:lineRule="auto"/>
        <w:rPr>
          <w:rFonts w:ascii="Times New Roman" w:hAnsi="Times New Roman" w:cs="Times New Roman"/>
          <w:b/>
          <w:i/>
          <w:sz w:val="28"/>
          <w:szCs w:val="28"/>
          <w:lang w:val="ru-RU"/>
        </w:rPr>
      </w:pPr>
      <w:r w:rsidRPr="00974EB1">
        <w:rPr>
          <w:rFonts w:ascii="Times New Roman" w:hAnsi="Times New Roman" w:cs="Times New Roman"/>
          <w:b/>
          <w:i/>
          <w:sz w:val="28"/>
          <w:szCs w:val="28"/>
          <w:lang w:val="ru-RU"/>
        </w:rPr>
        <w:t>Программа соревнований</w:t>
      </w:r>
    </w:p>
    <w:p w14:paraId="5F507971" w14:textId="3B87D9B3" w:rsidR="0064714B" w:rsidRPr="00974EB1" w:rsidRDefault="0082076F" w:rsidP="0082076F">
      <w:pPr>
        <w:spacing w:after="180" w:line="240" w:lineRule="auto"/>
        <w:ind w:left="284"/>
        <w:rPr>
          <w:rFonts w:ascii="Times New Roman" w:hAnsi="Times New Roman" w:cs="Times New Roman"/>
          <w:b/>
          <w:i/>
          <w:sz w:val="28"/>
          <w:szCs w:val="28"/>
          <w:lang w:eastAsia="ru-RU"/>
        </w:rPr>
      </w:pPr>
      <w:r w:rsidRPr="00974EB1">
        <w:rPr>
          <w:rFonts w:ascii="Times New Roman" w:hAnsi="Times New Roman" w:cs="Times New Roman"/>
          <w:b/>
          <w:i/>
          <w:sz w:val="28"/>
          <w:szCs w:val="28"/>
          <w:lang w:eastAsia="ru-RU"/>
        </w:rPr>
        <w:t>28 августа, суббота</w:t>
      </w:r>
    </w:p>
    <w:tbl>
      <w:tblPr>
        <w:tblStyle w:val="a4"/>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535"/>
      </w:tblGrid>
      <w:tr w:rsidR="00167254" w:rsidRPr="00974EB1" w14:paraId="53789085" w14:textId="77777777" w:rsidTr="00974EB1">
        <w:tc>
          <w:tcPr>
            <w:tcW w:w="1809" w:type="dxa"/>
          </w:tcPr>
          <w:p w14:paraId="4DCB5AE4" w14:textId="1C164952" w:rsidR="00167254" w:rsidRPr="00974EB1" w:rsidRDefault="00167254" w:rsidP="0082076F">
            <w:pPr>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1</w:t>
            </w:r>
            <w:r w:rsidR="00AC75C0" w:rsidRPr="00974EB1">
              <w:rPr>
                <w:rFonts w:ascii="Times New Roman" w:hAnsi="Times New Roman" w:cs="Times New Roman"/>
                <w:bCs/>
                <w:iCs/>
                <w:sz w:val="28"/>
                <w:szCs w:val="28"/>
                <w:lang w:eastAsia="ru-RU"/>
              </w:rPr>
              <w:t>0</w:t>
            </w:r>
            <w:r w:rsidRPr="00974EB1">
              <w:rPr>
                <w:rFonts w:ascii="Times New Roman" w:hAnsi="Times New Roman" w:cs="Times New Roman"/>
                <w:bCs/>
                <w:iCs/>
                <w:sz w:val="28"/>
                <w:szCs w:val="28"/>
                <w:lang w:eastAsia="ru-RU"/>
              </w:rPr>
              <w:t>:</w:t>
            </w:r>
            <w:r w:rsidR="00C54E99" w:rsidRPr="00974EB1">
              <w:rPr>
                <w:rFonts w:ascii="Times New Roman" w:hAnsi="Times New Roman" w:cs="Times New Roman"/>
                <w:bCs/>
                <w:iCs/>
                <w:sz w:val="28"/>
                <w:szCs w:val="28"/>
                <w:lang w:eastAsia="ru-RU"/>
              </w:rPr>
              <w:t>0</w:t>
            </w:r>
            <w:r w:rsidRPr="00974EB1">
              <w:rPr>
                <w:rFonts w:ascii="Times New Roman" w:hAnsi="Times New Roman" w:cs="Times New Roman"/>
                <w:bCs/>
                <w:iCs/>
                <w:sz w:val="28"/>
                <w:szCs w:val="28"/>
                <w:lang w:eastAsia="ru-RU"/>
              </w:rPr>
              <w:t>0</w:t>
            </w:r>
            <w:r w:rsidR="00D92CC0" w:rsidRPr="00974EB1">
              <w:rPr>
                <w:rFonts w:ascii="Times New Roman" w:hAnsi="Times New Roman" w:cs="Times New Roman"/>
                <w:bCs/>
                <w:iCs/>
                <w:sz w:val="28"/>
                <w:szCs w:val="28"/>
                <w:lang w:eastAsia="ru-RU"/>
              </w:rPr>
              <w:t xml:space="preserve"> </w:t>
            </w:r>
            <w:r w:rsidRPr="00974EB1">
              <w:rPr>
                <w:rFonts w:ascii="Times New Roman" w:hAnsi="Times New Roman" w:cs="Times New Roman"/>
                <w:bCs/>
                <w:iCs/>
                <w:sz w:val="28"/>
                <w:szCs w:val="28"/>
                <w:lang w:eastAsia="ru-RU"/>
              </w:rPr>
              <w:t>-</w:t>
            </w:r>
            <w:r w:rsidR="00D92CC0" w:rsidRPr="00974EB1">
              <w:rPr>
                <w:rFonts w:ascii="Times New Roman" w:hAnsi="Times New Roman" w:cs="Times New Roman"/>
                <w:bCs/>
                <w:iCs/>
                <w:sz w:val="28"/>
                <w:szCs w:val="28"/>
                <w:lang w:eastAsia="ru-RU"/>
              </w:rPr>
              <w:t xml:space="preserve"> </w:t>
            </w:r>
            <w:r w:rsidRPr="00974EB1">
              <w:rPr>
                <w:rFonts w:ascii="Times New Roman" w:hAnsi="Times New Roman" w:cs="Times New Roman"/>
                <w:bCs/>
                <w:iCs/>
                <w:sz w:val="28"/>
                <w:szCs w:val="28"/>
                <w:lang w:eastAsia="ru-RU"/>
              </w:rPr>
              <w:t>1</w:t>
            </w:r>
            <w:r w:rsidR="00C54E99" w:rsidRPr="00974EB1">
              <w:rPr>
                <w:rFonts w:ascii="Times New Roman" w:hAnsi="Times New Roman" w:cs="Times New Roman"/>
                <w:bCs/>
                <w:iCs/>
                <w:sz w:val="28"/>
                <w:szCs w:val="28"/>
                <w:lang w:eastAsia="ru-RU"/>
              </w:rPr>
              <w:t>1</w:t>
            </w:r>
            <w:r w:rsidRPr="00974EB1">
              <w:rPr>
                <w:rFonts w:ascii="Times New Roman" w:hAnsi="Times New Roman" w:cs="Times New Roman"/>
                <w:bCs/>
                <w:iCs/>
                <w:sz w:val="28"/>
                <w:szCs w:val="28"/>
                <w:lang w:eastAsia="ru-RU"/>
              </w:rPr>
              <w:t>:</w:t>
            </w:r>
            <w:r w:rsidR="00C54E99" w:rsidRPr="00974EB1">
              <w:rPr>
                <w:rFonts w:ascii="Times New Roman" w:hAnsi="Times New Roman" w:cs="Times New Roman"/>
                <w:bCs/>
                <w:iCs/>
                <w:sz w:val="28"/>
                <w:szCs w:val="28"/>
                <w:lang w:eastAsia="ru-RU"/>
              </w:rPr>
              <w:t>3</w:t>
            </w:r>
            <w:r w:rsidRPr="00974EB1">
              <w:rPr>
                <w:rFonts w:ascii="Times New Roman" w:hAnsi="Times New Roman" w:cs="Times New Roman"/>
                <w:bCs/>
                <w:iCs/>
                <w:sz w:val="28"/>
                <w:szCs w:val="28"/>
                <w:lang w:eastAsia="ru-RU"/>
              </w:rPr>
              <w:t>0</w:t>
            </w:r>
          </w:p>
        </w:tc>
        <w:tc>
          <w:tcPr>
            <w:tcW w:w="7535" w:type="dxa"/>
          </w:tcPr>
          <w:p w14:paraId="545B73DC" w14:textId="741F2880" w:rsidR="00167254" w:rsidRPr="00974EB1" w:rsidRDefault="00167254" w:rsidP="00974EB1">
            <w:pPr>
              <w:pStyle w:val="a3"/>
              <w:numPr>
                <w:ilvl w:val="0"/>
                <w:numId w:val="7"/>
              </w:numPr>
              <w:ind w:left="244" w:hanging="357"/>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Приезд и регистрация участников в центре соревнований.</w:t>
            </w:r>
          </w:p>
        </w:tc>
      </w:tr>
      <w:tr w:rsidR="00167254" w:rsidRPr="00974EB1" w14:paraId="3402F04F" w14:textId="77777777" w:rsidTr="00974EB1">
        <w:tc>
          <w:tcPr>
            <w:tcW w:w="1809" w:type="dxa"/>
          </w:tcPr>
          <w:p w14:paraId="534D10BD" w14:textId="4F47DA7F" w:rsidR="00167254" w:rsidRPr="00974EB1" w:rsidRDefault="00167254" w:rsidP="0082076F">
            <w:pPr>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1</w:t>
            </w:r>
            <w:r w:rsidR="00C54E99" w:rsidRPr="00974EB1">
              <w:rPr>
                <w:rFonts w:ascii="Times New Roman" w:hAnsi="Times New Roman" w:cs="Times New Roman"/>
                <w:bCs/>
                <w:iCs/>
                <w:sz w:val="28"/>
                <w:szCs w:val="28"/>
                <w:lang w:eastAsia="ru-RU"/>
              </w:rPr>
              <w:t>1</w:t>
            </w:r>
            <w:r w:rsidRPr="00974EB1">
              <w:rPr>
                <w:rFonts w:ascii="Times New Roman" w:hAnsi="Times New Roman" w:cs="Times New Roman"/>
                <w:bCs/>
                <w:iCs/>
                <w:sz w:val="28"/>
                <w:szCs w:val="28"/>
                <w:lang w:eastAsia="ru-RU"/>
              </w:rPr>
              <w:t>:</w:t>
            </w:r>
            <w:r w:rsidR="00C54E99" w:rsidRPr="00974EB1">
              <w:rPr>
                <w:rFonts w:ascii="Times New Roman" w:hAnsi="Times New Roman" w:cs="Times New Roman"/>
                <w:bCs/>
                <w:iCs/>
                <w:sz w:val="28"/>
                <w:szCs w:val="28"/>
                <w:lang w:eastAsia="ru-RU"/>
              </w:rPr>
              <w:t>45</w:t>
            </w:r>
          </w:p>
        </w:tc>
        <w:tc>
          <w:tcPr>
            <w:tcW w:w="7535" w:type="dxa"/>
          </w:tcPr>
          <w:p w14:paraId="50CF191B" w14:textId="6D420182" w:rsidR="00167254" w:rsidRPr="00974EB1" w:rsidRDefault="00167254" w:rsidP="00974EB1">
            <w:pPr>
              <w:pStyle w:val="a3"/>
              <w:numPr>
                <w:ilvl w:val="0"/>
                <w:numId w:val="7"/>
              </w:numPr>
              <w:ind w:left="244" w:hanging="357"/>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Открытие соревнований.</w:t>
            </w:r>
          </w:p>
        </w:tc>
      </w:tr>
      <w:tr w:rsidR="00167254" w:rsidRPr="00974EB1" w14:paraId="3C9B4C02" w14:textId="77777777" w:rsidTr="00974EB1">
        <w:tc>
          <w:tcPr>
            <w:tcW w:w="1809" w:type="dxa"/>
          </w:tcPr>
          <w:p w14:paraId="22C5C62C" w14:textId="2D82F9B1" w:rsidR="00167254" w:rsidRPr="00974EB1" w:rsidRDefault="00167254" w:rsidP="0082076F">
            <w:pPr>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1</w:t>
            </w:r>
            <w:r w:rsidR="00C54E99" w:rsidRPr="00974EB1">
              <w:rPr>
                <w:rFonts w:ascii="Times New Roman" w:hAnsi="Times New Roman" w:cs="Times New Roman"/>
                <w:bCs/>
                <w:iCs/>
                <w:sz w:val="28"/>
                <w:szCs w:val="28"/>
                <w:lang w:eastAsia="ru-RU"/>
              </w:rPr>
              <w:t>2</w:t>
            </w:r>
            <w:r w:rsidRPr="00974EB1">
              <w:rPr>
                <w:rFonts w:ascii="Times New Roman" w:hAnsi="Times New Roman" w:cs="Times New Roman"/>
                <w:bCs/>
                <w:iCs/>
                <w:sz w:val="28"/>
                <w:szCs w:val="28"/>
                <w:lang w:eastAsia="ru-RU"/>
              </w:rPr>
              <w:t>:</w:t>
            </w:r>
            <w:r w:rsidR="00C54E99" w:rsidRPr="00974EB1">
              <w:rPr>
                <w:rFonts w:ascii="Times New Roman" w:hAnsi="Times New Roman" w:cs="Times New Roman"/>
                <w:bCs/>
                <w:iCs/>
                <w:sz w:val="28"/>
                <w:szCs w:val="28"/>
                <w:lang w:eastAsia="ru-RU"/>
              </w:rPr>
              <w:t>3</w:t>
            </w:r>
            <w:r w:rsidRPr="00974EB1">
              <w:rPr>
                <w:rFonts w:ascii="Times New Roman" w:hAnsi="Times New Roman" w:cs="Times New Roman"/>
                <w:bCs/>
                <w:iCs/>
                <w:sz w:val="28"/>
                <w:szCs w:val="28"/>
                <w:lang w:eastAsia="ru-RU"/>
              </w:rPr>
              <w:t>0</w:t>
            </w:r>
          </w:p>
        </w:tc>
        <w:tc>
          <w:tcPr>
            <w:tcW w:w="7535" w:type="dxa"/>
          </w:tcPr>
          <w:p w14:paraId="58FB5290" w14:textId="06AE1479" w:rsidR="00167254" w:rsidRPr="00974EB1" w:rsidRDefault="00167254" w:rsidP="00974EB1">
            <w:pPr>
              <w:pStyle w:val="a3"/>
              <w:numPr>
                <w:ilvl w:val="0"/>
                <w:numId w:val="7"/>
              </w:numPr>
              <w:ind w:left="244" w:hanging="357"/>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Лично-командные соревнования на средней дистанции.</w:t>
            </w:r>
          </w:p>
        </w:tc>
      </w:tr>
      <w:tr w:rsidR="00167254" w:rsidRPr="00974EB1" w14:paraId="41BFE052" w14:textId="77777777" w:rsidTr="00974EB1">
        <w:tc>
          <w:tcPr>
            <w:tcW w:w="1809" w:type="dxa"/>
          </w:tcPr>
          <w:p w14:paraId="2040657C" w14:textId="3B7784BA" w:rsidR="00167254" w:rsidRPr="00974EB1" w:rsidRDefault="00167254" w:rsidP="0082076F">
            <w:pPr>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1</w:t>
            </w:r>
            <w:r w:rsidR="00DC0F51" w:rsidRPr="00974EB1">
              <w:rPr>
                <w:rFonts w:ascii="Times New Roman" w:hAnsi="Times New Roman" w:cs="Times New Roman"/>
                <w:bCs/>
                <w:iCs/>
                <w:sz w:val="28"/>
                <w:szCs w:val="28"/>
                <w:lang w:eastAsia="ru-RU"/>
              </w:rPr>
              <w:t>8</w:t>
            </w:r>
            <w:r w:rsidRPr="00974EB1">
              <w:rPr>
                <w:rFonts w:ascii="Times New Roman" w:hAnsi="Times New Roman" w:cs="Times New Roman"/>
                <w:bCs/>
                <w:iCs/>
                <w:sz w:val="28"/>
                <w:szCs w:val="28"/>
                <w:lang w:eastAsia="ru-RU"/>
              </w:rPr>
              <w:t>:00</w:t>
            </w:r>
          </w:p>
        </w:tc>
        <w:tc>
          <w:tcPr>
            <w:tcW w:w="7535" w:type="dxa"/>
          </w:tcPr>
          <w:p w14:paraId="575061AC" w14:textId="41B43660" w:rsidR="00167254" w:rsidRPr="00974EB1" w:rsidRDefault="00167254" w:rsidP="00974EB1">
            <w:pPr>
              <w:pStyle w:val="a3"/>
              <w:numPr>
                <w:ilvl w:val="0"/>
                <w:numId w:val="7"/>
              </w:numPr>
              <w:ind w:left="244" w:hanging="357"/>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 xml:space="preserve">Лично-командные соревнования на </w:t>
            </w:r>
            <w:r w:rsidR="00560979" w:rsidRPr="00974EB1">
              <w:rPr>
                <w:rFonts w:ascii="Times New Roman" w:hAnsi="Times New Roman" w:cs="Times New Roman"/>
                <w:bCs/>
                <w:iCs/>
                <w:sz w:val="28"/>
                <w:szCs w:val="28"/>
                <w:lang w:eastAsia="ru-RU"/>
              </w:rPr>
              <w:t xml:space="preserve">лесной </w:t>
            </w:r>
            <w:r w:rsidRPr="00974EB1">
              <w:rPr>
                <w:rFonts w:ascii="Times New Roman" w:hAnsi="Times New Roman" w:cs="Times New Roman"/>
                <w:bCs/>
                <w:iCs/>
                <w:sz w:val="28"/>
                <w:szCs w:val="28"/>
                <w:lang w:eastAsia="ru-RU"/>
              </w:rPr>
              <w:t>спринтерской дистанции</w:t>
            </w:r>
            <w:r w:rsidR="007216BA" w:rsidRPr="00974EB1">
              <w:rPr>
                <w:rFonts w:ascii="Times New Roman" w:hAnsi="Times New Roman" w:cs="Times New Roman"/>
                <w:bCs/>
                <w:iCs/>
                <w:sz w:val="28"/>
                <w:szCs w:val="28"/>
                <w:lang w:eastAsia="ru-RU"/>
              </w:rPr>
              <w:t xml:space="preserve"> «</w:t>
            </w:r>
            <w:r w:rsidR="007216BA" w:rsidRPr="00974EB1">
              <w:rPr>
                <w:rFonts w:ascii="Times New Roman" w:hAnsi="Times New Roman" w:cs="Times New Roman"/>
                <w:bCs/>
                <w:iCs/>
                <w:sz w:val="28"/>
                <w:szCs w:val="28"/>
                <w:lang w:val="en-US" w:eastAsia="ru-RU"/>
              </w:rPr>
              <w:t>Stone</w:t>
            </w:r>
            <w:r w:rsidR="007216BA" w:rsidRPr="00974EB1">
              <w:rPr>
                <w:rFonts w:ascii="Times New Roman" w:hAnsi="Times New Roman" w:cs="Times New Roman"/>
                <w:bCs/>
                <w:iCs/>
                <w:sz w:val="28"/>
                <w:szCs w:val="28"/>
                <w:lang w:eastAsia="ru-RU"/>
              </w:rPr>
              <w:t xml:space="preserve"> </w:t>
            </w:r>
            <w:r w:rsidR="007216BA" w:rsidRPr="00974EB1">
              <w:rPr>
                <w:rFonts w:ascii="Times New Roman" w:hAnsi="Times New Roman" w:cs="Times New Roman"/>
                <w:bCs/>
                <w:iCs/>
                <w:sz w:val="28"/>
                <w:szCs w:val="28"/>
                <w:lang w:val="en-US" w:eastAsia="ru-RU"/>
              </w:rPr>
              <w:t>Cup</w:t>
            </w:r>
            <w:r w:rsidR="007216BA" w:rsidRPr="00974EB1">
              <w:rPr>
                <w:rFonts w:ascii="Times New Roman" w:hAnsi="Times New Roman" w:cs="Times New Roman"/>
                <w:bCs/>
                <w:iCs/>
                <w:sz w:val="28"/>
                <w:szCs w:val="28"/>
                <w:lang w:eastAsia="ru-RU"/>
              </w:rPr>
              <w:t>»</w:t>
            </w:r>
            <w:r w:rsidRPr="00974EB1">
              <w:rPr>
                <w:rFonts w:ascii="Times New Roman" w:hAnsi="Times New Roman" w:cs="Times New Roman"/>
                <w:bCs/>
                <w:iCs/>
                <w:sz w:val="28"/>
                <w:szCs w:val="28"/>
                <w:lang w:eastAsia="ru-RU"/>
              </w:rPr>
              <w:t xml:space="preserve"> (д</w:t>
            </w:r>
            <w:r w:rsidR="00707B82" w:rsidRPr="00974EB1">
              <w:rPr>
                <w:rFonts w:ascii="Times New Roman" w:hAnsi="Times New Roman" w:cs="Times New Roman"/>
                <w:bCs/>
                <w:iCs/>
                <w:sz w:val="28"/>
                <w:szCs w:val="28"/>
                <w:lang w:eastAsia="ru-RU"/>
              </w:rPr>
              <w:t>невной формат</w:t>
            </w:r>
            <w:r w:rsidRPr="00974EB1">
              <w:rPr>
                <w:rFonts w:ascii="Times New Roman" w:hAnsi="Times New Roman" w:cs="Times New Roman"/>
                <w:bCs/>
                <w:iCs/>
                <w:sz w:val="28"/>
                <w:szCs w:val="28"/>
                <w:lang w:eastAsia="ru-RU"/>
              </w:rPr>
              <w:t>).</w:t>
            </w:r>
          </w:p>
        </w:tc>
      </w:tr>
      <w:tr w:rsidR="00167254" w:rsidRPr="00974EB1" w14:paraId="4225DCA9" w14:textId="77777777" w:rsidTr="00974EB1">
        <w:tc>
          <w:tcPr>
            <w:tcW w:w="1809" w:type="dxa"/>
          </w:tcPr>
          <w:p w14:paraId="45746160" w14:textId="768DACB2" w:rsidR="00167254" w:rsidRPr="00974EB1" w:rsidRDefault="00167254" w:rsidP="0082076F">
            <w:pPr>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2</w:t>
            </w:r>
            <w:r w:rsidR="00DC0F51" w:rsidRPr="00974EB1">
              <w:rPr>
                <w:rFonts w:ascii="Times New Roman" w:hAnsi="Times New Roman" w:cs="Times New Roman"/>
                <w:bCs/>
                <w:iCs/>
                <w:sz w:val="28"/>
                <w:szCs w:val="28"/>
                <w:lang w:eastAsia="ru-RU"/>
              </w:rPr>
              <w:t>0</w:t>
            </w:r>
            <w:r w:rsidRPr="00974EB1">
              <w:rPr>
                <w:rFonts w:ascii="Times New Roman" w:hAnsi="Times New Roman" w:cs="Times New Roman"/>
                <w:bCs/>
                <w:iCs/>
                <w:sz w:val="28"/>
                <w:szCs w:val="28"/>
                <w:lang w:eastAsia="ru-RU"/>
              </w:rPr>
              <w:t>:</w:t>
            </w:r>
            <w:r w:rsidR="00DC0F51" w:rsidRPr="00974EB1">
              <w:rPr>
                <w:rFonts w:ascii="Times New Roman" w:hAnsi="Times New Roman" w:cs="Times New Roman"/>
                <w:bCs/>
                <w:iCs/>
                <w:sz w:val="28"/>
                <w:szCs w:val="28"/>
                <w:lang w:eastAsia="ru-RU"/>
              </w:rPr>
              <w:t>3</w:t>
            </w:r>
            <w:r w:rsidRPr="00974EB1">
              <w:rPr>
                <w:rFonts w:ascii="Times New Roman" w:hAnsi="Times New Roman" w:cs="Times New Roman"/>
                <w:bCs/>
                <w:iCs/>
                <w:sz w:val="28"/>
                <w:szCs w:val="28"/>
                <w:lang w:eastAsia="ru-RU"/>
              </w:rPr>
              <w:t>0</w:t>
            </w:r>
          </w:p>
        </w:tc>
        <w:tc>
          <w:tcPr>
            <w:tcW w:w="7535" w:type="dxa"/>
          </w:tcPr>
          <w:p w14:paraId="507F63D6" w14:textId="289CAE6A" w:rsidR="00167254" w:rsidRPr="00974EB1" w:rsidRDefault="00167254" w:rsidP="00974EB1">
            <w:pPr>
              <w:pStyle w:val="a3"/>
              <w:numPr>
                <w:ilvl w:val="0"/>
                <w:numId w:val="7"/>
              </w:numPr>
              <w:ind w:left="244" w:hanging="357"/>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Лично-командные соревнования на</w:t>
            </w:r>
            <w:r w:rsidR="00560979" w:rsidRPr="00974EB1">
              <w:rPr>
                <w:rFonts w:ascii="Times New Roman" w:hAnsi="Times New Roman" w:cs="Times New Roman"/>
                <w:bCs/>
                <w:iCs/>
                <w:sz w:val="28"/>
                <w:szCs w:val="28"/>
                <w:lang w:eastAsia="ru-RU"/>
              </w:rPr>
              <w:t xml:space="preserve"> лесной</w:t>
            </w:r>
            <w:r w:rsidRPr="00974EB1">
              <w:rPr>
                <w:rFonts w:ascii="Times New Roman" w:hAnsi="Times New Roman" w:cs="Times New Roman"/>
                <w:bCs/>
                <w:iCs/>
                <w:sz w:val="28"/>
                <w:szCs w:val="28"/>
                <w:lang w:eastAsia="ru-RU"/>
              </w:rPr>
              <w:t xml:space="preserve"> спринтерской дистанции</w:t>
            </w:r>
            <w:r w:rsidR="007216BA" w:rsidRPr="00974EB1">
              <w:rPr>
                <w:rFonts w:ascii="Times New Roman" w:hAnsi="Times New Roman" w:cs="Times New Roman"/>
                <w:bCs/>
                <w:iCs/>
                <w:sz w:val="28"/>
                <w:szCs w:val="28"/>
                <w:lang w:eastAsia="ru-RU"/>
              </w:rPr>
              <w:t xml:space="preserve"> «</w:t>
            </w:r>
            <w:r w:rsidR="007216BA" w:rsidRPr="00974EB1">
              <w:rPr>
                <w:rFonts w:ascii="Times New Roman" w:hAnsi="Times New Roman" w:cs="Times New Roman"/>
                <w:bCs/>
                <w:iCs/>
                <w:sz w:val="28"/>
                <w:szCs w:val="28"/>
                <w:lang w:val="en-US" w:eastAsia="ru-RU"/>
              </w:rPr>
              <w:t>Stone</w:t>
            </w:r>
            <w:r w:rsidR="007216BA" w:rsidRPr="00974EB1">
              <w:rPr>
                <w:rFonts w:ascii="Times New Roman" w:hAnsi="Times New Roman" w:cs="Times New Roman"/>
                <w:bCs/>
                <w:iCs/>
                <w:sz w:val="28"/>
                <w:szCs w:val="28"/>
                <w:lang w:eastAsia="ru-RU"/>
              </w:rPr>
              <w:t xml:space="preserve"> </w:t>
            </w:r>
            <w:r w:rsidR="007216BA" w:rsidRPr="00974EB1">
              <w:rPr>
                <w:rFonts w:ascii="Times New Roman" w:hAnsi="Times New Roman" w:cs="Times New Roman"/>
                <w:bCs/>
                <w:iCs/>
                <w:sz w:val="28"/>
                <w:szCs w:val="28"/>
                <w:lang w:val="en-US" w:eastAsia="ru-RU"/>
              </w:rPr>
              <w:t>Cup</w:t>
            </w:r>
            <w:r w:rsidR="007216BA" w:rsidRPr="00974EB1">
              <w:rPr>
                <w:rFonts w:ascii="Times New Roman" w:hAnsi="Times New Roman" w:cs="Times New Roman"/>
                <w:bCs/>
                <w:iCs/>
                <w:sz w:val="28"/>
                <w:szCs w:val="28"/>
                <w:lang w:eastAsia="ru-RU"/>
              </w:rPr>
              <w:t>»</w:t>
            </w:r>
            <w:r w:rsidRPr="00974EB1">
              <w:rPr>
                <w:rFonts w:ascii="Times New Roman" w:hAnsi="Times New Roman" w:cs="Times New Roman"/>
                <w:bCs/>
                <w:iCs/>
                <w:sz w:val="28"/>
                <w:szCs w:val="28"/>
                <w:lang w:eastAsia="ru-RU"/>
              </w:rPr>
              <w:t xml:space="preserve"> (ноч</w:t>
            </w:r>
            <w:r w:rsidR="00707B82" w:rsidRPr="00974EB1">
              <w:rPr>
                <w:rFonts w:ascii="Times New Roman" w:hAnsi="Times New Roman" w:cs="Times New Roman"/>
                <w:bCs/>
                <w:iCs/>
                <w:sz w:val="28"/>
                <w:szCs w:val="28"/>
                <w:lang w:eastAsia="ru-RU"/>
              </w:rPr>
              <w:t>ной формат</w:t>
            </w:r>
            <w:r w:rsidRPr="00974EB1">
              <w:rPr>
                <w:rFonts w:ascii="Times New Roman" w:hAnsi="Times New Roman" w:cs="Times New Roman"/>
                <w:bCs/>
                <w:iCs/>
                <w:sz w:val="28"/>
                <w:szCs w:val="28"/>
                <w:lang w:eastAsia="ru-RU"/>
              </w:rPr>
              <w:t>).</w:t>
            </w:r>
          </w:p>
        </w:tc>
      </w:tr>
    </w:tbl>
    <w:p w14:paraId="52469F94" w14:textId="16B98717" w:rsidR="0082076F" w:rsidRPr="00974EB1" w:rsidRDefault="0082076F" w:rsidP="0082076F">
      <w:pPr>
        <w:spacing w:before="180" w:after="180" w:line="240" w:lineRule="auto"/>
        <w:ind w:left="284"/>
        <w:rPr>
          <w:rFonts w:ascii="Times New Roman" w:hAnsi="Times New Roman" w:cs="Times New Roman"/>
          <w:b/>
          <w:i/>
          <w:sz w:val="28"/>
          <w:szCs w:val="28"/>
          <w:lang w:eastAsia="ru-RU"/>
        </w:rPr>
      </w:pPr>
      <w:r w:rsidRPr="00974EB1">
        <w:rPr>
          <w:rFonts w:ascii="Times New Roman" w:hAnsi="Times New Roman" w:cs="Times New Roman"/>
          <w:b/>
          <w:i/>
          <w:sz w:val="28"/>
          <w:szCs w:val="28"/>
          <w:lang w:eastAsia="ru-RU"/>
        </w:rPr>
        <w:t>29 августа, воскресенье</w:t>
      </w:r>
    </w:p>
    <w:tbl>
      <w:tblPr>
        <w:tblStyle w:val="a4"/>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535"/>
      </w:tblGrid>
      <w:tr w:rsidR="00167254" w:rsidRPr="00974EB1" w14:paraId="1A7C4ACC" w14:textId="77777777" w:rsidTr="00974EB1">
        <w:tc>
          <w:tcPr>
            <w:tcW w:w="1809" w:type="dxa"/>
          </w:tcPr>
          <w:p w14:paraId="44BB2A7C" w14:textId="247D58FE" w:rsidR="00167254" w:rsidRPr="00974EB1" w:rsidRDefault="00167254" w:rsidP="000733FF">
            <w:pPr>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10:</w:t>
            </w:r>
            <w:r w:rsidR="00C54E99" w:rsidRPr="00974EB1">
              <w:rPr>
                <w:rFonts w:ascii="Times New Roman" w:hAnsi="Times New Roman" w:cs="Times New Roman"/>
                <w:bCs/>
                <w:iCs/>
                <w:sz w:val="28"/>
                <w:szCs w:val="28"/>
                <w:lang w:eastAsia="ru-RU"/>
              </w:rPr>
              <w:t>3</w:t>
            </w:r>
            <w:r w:rsidRPr="00974EB1">
              <w:rPr>
                <w:rFonts w:ascii="Times New Roman" w:hAnsi="Times New Roman" w:cs="Times New Roman"/>
                <w:bCs/>
                <w:iCs/>
                <w:sz w:val="28"/>
                <w:szCs w:val="28"/>
                <w:lang w:eastAsia="ru-RU"/>
              </w:rPr>
              <w:t>0</w:t>
            </w:r>
          </w:p>
        </w:tc>
        <w:tc>
          <w:tcPr>
            <w:tcW w:w="7535" w:type="dxa"/>
          </w:tcPr>
          <w:p w14:paraId="5B59AE30" w14:textId="0AD1558B" w:rsidR="00167254" w:rsidRPr="00974EB1" w:rsidRDefault="00167254" w:rsidP="00974EB1">
            <w:pPr>
              <w:pStyle w:val="a3"/>
              <w:numPr>
                <w:ilvl w:val="0"/>
                <w:numId w:val="10"/>
              </w:numPr>
              <w:ind w:left="244" w:hanging="357"/>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Лично-командные соревнования на длинной</w:t>
            </w:r>
            <w:r w:rsidR="00560979" w:rsidRPr="00974EB1">
              <w:rPr>
                <w:rFonts w:ascii="Times New Roman" w:hAnsi="Times New Roman" w:cs="Times New Roman"/>
                <w:bCs/>
                <w:iCs/>
                <w:sz w:val="28"/>
                <w:szCs w:val="28"/>
                <w:lang w:eastAsia="ru-RU"/>
              </w:rPr>
              <w:t xml:space="preserve"> </w:t>
            </w:r>
            <w:r w:rsidRPr="00974EB1">
              <w:rPr>
                <w:rFonts w:ascii="Times New Roman" w:hAnsi="Times New Roman" w:cs="Times New Roman"/>
                <w:bCs/>
                <w:iCs/>
                <w:sz w:val="28"/>
                <w:szCs w:val="28"/>
                <w:lang w:eastAsia="ru-RU"/>
              </w:rPr>
              <w:t>дистанции.</w:t>
            </w:r>
          </w:p>
        </w:tc>
      </w:tr>
      <w:tr w:rsidR="00167254" w:rsidRPr="00974EB1" w14:paraId="31FAC3BD" w14:textId="77777777" w:rsidTr="00974EB1">
        <w:tc>
          <w:tcPr>
            <w:tcW w:w="1809" w:type="dxa"/>
          </w:tcPr>
          <w:p w14:paraId="2D4E220B" w14:textId="11B9FB57" w:rsidR="00167254" w:rsidRPr="00974EB1" w:rsidRDefault="00167254" w:rsidP="000733FF">
            <w:pPr>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до 1</w:t>
            </w:r>
            <w:r w:rsidR="00286D7A" w:rsidRPr="00974EB1">
              <w:rPr>
                <w:rFonts w:ascii="Times New Roman" w:hAnsi="Times New Roman" w:cs="Times New Roman"/>
                <w:bCs/>
                <w:iCs/>
                <w:sz w:val="28"/>
                <w:szCs w:val="28"/>
                <w:lang w:eastAsia="ru-RU"/>
              </w:rPr>
              <w:t>5</w:t>
            </w:r>
            <w:r w:rsidRPr="00974EB1">
              <w:rPr>
                <w:rFonts w:ascii="Times New Roman" w:hAnsi="Times New Roman" w:cs="Times New Roman"/>
                <w:bCs/>
                <w:iCs/>
                <w:sz w:val="28"/>
                <w:szCs w:val="28"/>
                <w:lang w:eastAsia="ru-RU"/>
              </w:rPr>
              <w:t>:00</w:t>
            </w:r>
          </w:p>
        </w:tc>
        <w:tc>
          <w:tcPr>
            <w:tcW w:w="7535" w:type="dxa"/>
          </w:tcPr>
          <w:p w14:paraId="297CC0BC" w14:textId="6EC9F5EC" w:rsidR="00167254" w:rsidRPr="00974EB1" w:rsidRDefault="00167254" w:rsidP="00974EB1">
            <w:pPr>
              <w:pStyle w:val="a3"/>
              <w:numPr>
                <w:ilvl w:val="0"/>
                <w:numId w:val="10"/>
              </w:numPr>
              <w:ind w:left="244" w:hanging="357"/>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 xml:space="preserve">Подведение итогов </w:t>
            </w:r>
            <w:r w:rsidR="00C54E99" w:rsidRPr="00974EB1">
              <w:rPr>
                <w:rFonts w:ascii="Times New Roman" w:hAnsi="Times New Roman" w:cs="Times New Roman"/>
                <w:bCs/>
                <w:iCs/>
                <w:sz w:val="28"/>
                <w:szCs w:val="28"/>
                <w:lang w:eastAsia="ru-RU"/>
              </w:rPr>
              <w:t>Кубка БГУ-100</w:t>
            </w:r>
            <w:r w:rsidRPr="00974EB1">
              <w:rPr>
                <w:rFonts w:ascii="Times New Roman" w:hAnsi="Times New Roman" w:cs="Times New Roman"/>
                <w:bCs/>
                <w:iCs/>
                <w:sz w:val="28"/>
                <w:szCs w:val="28"/>
                <w:lang w:eastAsia="ru-RU"/>
              </w:rPr>
              <w:t>. Награждение победителей и призёров соревнований.</w:t>
            </w:r>
          </w:p>
        </w:tc>
      </w:tr>
    </w:tbl>
    <w:p w14:paraId="2D7CE88A" w14:textId="2DCBD4CC" w:rsidR="0064714B" w:rsidRPr="00974EB1" w:rsidRDefault="00A779EA" w:rsidP="0064714B">
      <w:pPr>
        <w:pStyle w:val="2"/>
        <w:keepNext w:val="0"/>
        <w:keepLines w:val="0"/>
        <w:pBdr>
          <w:left w:val="none" w:sz="0" w:space="3" w:color="auto"/>
          <w:bottom w:val="single" w:sz="6" w:space="1" w:color="008000"/>
        </w:pBdr>
        <w:shd w:val="clear" w:color="auto" w:fill="FFFFFF"/>
        <w:spacing w:before="480" w:after="240" w:line="288" w:lineRule="auto"/>
        <w:rPr>
          <w:rFonts w:ascii="Times New Roman" w:hAnsi="Times New Roman" w:cs="Times New Roman"/>
          <w:b/>
          <w:i/>
          <w:sz w:val="28"/>
          <w:szCs w:val="28"/>
          <w:lang w:val="ru-RU"/>
        </w:rPr>
      </w:pPr>
      <w:r w:rsidRPr="00974EB1">
        <w:rPr>
          <w:rFonts w:ascii="Times New Roman" w:hAnsi="Times New Roman" w:cs="Times New Roman"/>
          <w:b/>
          <w:i/>
          <w:sz w:val="28"/>
          <w:szCs w:val="28"/>
          <w:lang w:val="ru-RU"/>
        </w:rPr>
        <w:t>Карт</w:t>
      </w:r>
      <w:r w:rsidR="00560979" w:rsidRPr="00974EB1">
        <w:rPr>
          <w:rFonts w:ascii="Times New Roman" w:hAnsi="Times New Roman" w:cs="Times New Roman"/>
          <w:b/>
          <w:i/>
          <w:sz w:val="28"/>
          <w:szCs w:val="28"/>
          <w:lang w:val="ru-RU"/>
        </w:rPr>
        <w:t>а</w:t>
      </w:r>
    </w:p>
    <w:p w14:paraId="78990B8A" w14:textId="70B7655A" w:rsidR="00286D7A" w:rsidRPr="00974EB1" w:rsidRDefault="00CE023F" w:rsidP="00286D7A">
      <w:pPr>
        <w:spacing w:after="0" w:line="240" w:lineRule="auto"/>
        <w:ind w:left="284"/>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Карта: «Городец».</w:t>
      </w:r>
      <w:r w:rsidR="00560979" w:rsidRPr="00974EB1">
        <w:rPr>
          <w:rFonts w:ascii="Times New Roman" w:hAnsi="Times New Roman" w:cs="Times New Roman"/>
          <w:bCs/>
          <w:iCs/>
          <w:sz w:val="28"/>
          <w:szCs w:val="28"/>
          <w:lang w:eastAsia="ru-RU"/>
        </w:rPr>
        <w:t xml:space="preserve"> Карта подготовлена в 2018-2021 гг. </w:t>
      </w:r>
    </w:p>
    <w:p w14:paraId="564AA6D2" w14:textId="5F72AA52" w:rsidR="00286D7A" w:rsidRPr="00974EB1" w:rsidRDefault="00560979" w:rsidP="00286D7A">
      <w:pPr>
        <w:spacing w:after="0" w:line="240" w:lineRule="auto"/>
        <w:ind w:left="284"/>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Авторы: С. Воробей, С. Усенко, К. Бригинец, К. Токмаков.</w:t>
      </w:r>
    </w:p>
    <w:p w14:paraId="1B216960" w14:textId="03A80160" w:rsidR="00CE023F" w:rsidRPr="00974EB1" w:rsidRDefault="00CE023F" w:rsidP="00286D7A">
      <w:pPr>
        <w:spacing w:after="240" w:line="240" w:lineRule="auto"/>
        <w:ind w:left="284"/>
        <w:rPr>
          <w:rFonts w:ascii="Times New Roman" w:hAnsi="Times New Roman" w:cs="Times New Roman"/>
          <w:bCs/>
          <w:iCs/>
          <w:sz w:val="28"/>
          <w:szCs w:val="28"/>
          <w:lang w:eastAsia="ru-RU"/>
        </w:rPr>
      </w:pPr>
      <w:r w:rsidRPr="00974EB1">
        <w:rPr>
          <w:rFonts w:ascii="Times New Roman" w:hAnsi="Times New Roman" w:cs="Times New Roman"/>
          <w:bCs/>
          <w:iCs/>
          <w:sz w:val="28"/>
          <w:szCs w:val="28"/>
          <w:lang w:val="en-US" w:eastAsia="ru-RU"/>
        </w:rPr>
        <w:t>ISOM</w:t>
      </w:r>
      <w:r w:rsidRPr="00974EB1">
        <w:rPr>
          <w:rFonts w:ascii="Times New Roman" w:hAnsi="Times New Roman" w:cs="Times New Roman"/>
          <w:bCs/>
          <w:iCs/>
          <w:sz w:val="28"/>
          <w:szCs w:val="28"/>
          <w:lang w:eastAsia="ru-RU"/>
        </w:rPr>
        <w:t xml:space="preserve"> 2017-2. Масштаб 1:10 000</w:t>
      </w:r>
      <w:r w:rsidR="00560979" w:rsidRPr="00974EB1">
        <w:rPr>
          <w:rFonts w:ascii="Times New Roman" w:hAnsi="Times New Roman" w:cs="Times New Roman"/>
          <w:bCs/>
          <w:iCs/>
          <w:sz w:val="28"/>
          <w:szCs w:val="28"/>
          <w:lang w:eastAsia="ru-RU"/>
        </w:rPr>
        <w:t xml:space="preserve"> (7 500)</w:t>
      </w:r>
      <w:r w:rsidRPr="00974EB1">
        <w:rPr>
          <w:rFonts w:ascii="Times New Roman" w:hAnsi="Times New Roman" w:cs="Times New Roman"/>
          <w:bCs/>
          <w:iCs/>
          <w:sz w:val="28"/>
          <w:szCs w:val="28"/>
          <w:lang w:eastAsia="ru-RU"/>
        </w:rPr>
        <w:t>. Сечение рельефа 5</w:t>
      </w:r>
      <w:r w:rsidR="00360959" w:rsidRPr="00974EB1">
        <w:rPr>
          <w:rFonts w:ascii="Times New Roman" w:hAnsi="Times New Roman" w:cs="Times New Roman"/>
          <w:bCs/>
          <w:iCs/>
          <w:sz w:val="28"/>
          <w:szCs w:val="28"/>
          <w:lang w:eastAsia="ru-RU"/>
        </w:rPr>
        <w:t xml:space="preserve"> </w:t>
      </w:r>
      <w:r w:rsidRPr="00974EB1">
        <w:rPr>
          <w:rFonts w:ascii="Times New Roman" w:hAnsi="Times New Roman" w:cs="Times New Roman"/>
          <w:bCs/>
          <w:iCs/>
          <w:sz w:val="28"/>
          <w:szCs w:val="28"/>
          <w:lang w:eastAsia="ru-RU"/>
        </w:rPr>
        <w:t>м.</w:t>
      </w:r>
    </w:p>
    <w:p w14:paraId="1F32A9F2" w14:textId="6C04898B" w:rsidR="00286D7A" w:rsidRPr="00974EB1" w:rsidRDefault="00286D7A" w:rsidP="00286D7A">
      <w:pPr>
        <w:spacing w:after="240" w:line="240" w:lineRule="auto"/>
        <w:jc w:val="center"/>
        <w:rPr>
          <w:rFonts w:ascii="Times New Roman" w:hAnsi="Times New Roman" w:cs="Times New Roman"/>
          <w:bCs/>
          <w:iCs/>
          <w:sz w:val="28"/>
          <w:szCs w:val="28"/>
          <w:lang w:eastAsia="ru-RU"/>
        </w:rPr>
      </w:pPr>
      <w:r w:rsidRPr="00974EB1">
        <w:rPr>
          <w:rFonts w:ascii="Times New Roman" w:hAnsi="Times New Roman" w:cs="Times New Roman"/>
          <w:noProof/>
          <w:sz w:val="28"/>
          <w:szCs w:val="28"/>
          <w:lang w:eastAsia="ru-RU"/>
        </w:rPr>
        <w:drawing>
          <wp:inline distT="0" distB="0" distL="0" distR="0" wp14:anchorId="76749DAE" wp14:editId="13075097">
            <wp:extent cx="2166560" cy="2160000"/>
            <wp:effectExtent l="19050" t="19050" r="24765" b="1206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6560" cy="2160000"/>
                    </a:xfrm>
                    <a:prstGeom prst="rect">
                      <a:avLst/>
                    </a:prstGeom>
                    <a:ln w="19050" cmpd="sng">
                      <a:solidFill>
                        <a:schemeClr val="tx1"/>
                      </a:solidFill>
                    </a:ln>
                  </pic:spPr>
                </pic:pic>
              </a:graphicData>
            </a:graphic>
          </wp:inline>
        </w:drawing>
      </w:r>
      <w:r w:rsidR="00974EB1">
        <w:rPr>
          <w:rFonts w:ascii="Times New Roman" w:hAnsi="Times New Roman" w:cs="Times New Roman"/>
          <w:bCs/>
          <w:iCs/>
          <w:sz w:val="28"/>
          <w:szCs w:val="28"/>
          <w:lang w:eastAsia="ru-RU"/>
        </w:rPr>
        <w:t xml:space="preserve"> </w:t>
      </w:r>
      <w:r w:rsidRPr="00974EB1">
        <w:rPr>
          <w:rFonts w:ascii="Times New Roman" w:hAnsi="Times New Roman" w:cs="Times New Roman"/>
          <w:noProof/>
          <w:sz w:val="28"/>
          <w:szCs w:val="28"/>
          <w:lang w:eastAsia="ru-RU"/>
        </w:rPr>
        <w:drawing>
          <wp:inline distT="0" distB="0" distL="0" distR="0" wp14:anchorId="35034898" wp14:editId="1798D420">
            <wp:extent cx="2172192" cy="2160000"/>
            <wp:effectExtent l="19050" t="19050" r="19050" b="1206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2192" cy="2160000"/>
                    </a:xfrm>
                    <a:prstGeom prst="rect">
                      <a:avLst/>
                    </a:prstGeom>
                    <a:ln w="19050" cmpd="sng">
                      <a:solidFill>
                        <a:schemeClr val="tx1"/>
                      </a:solidFill>
                    </a:ln>
                  </pic:spPr>
                </pic:pic>
              </a:graphicData>
            </a:graphic>
          </wp:inline>
        </w:drawing>
      </w:r>
    </w:p>
    <w:p w14:paraId="0FD5D1C0" w14:textId="40DC9C64" w:rsidR="00CE023F" w:rsidRPr="00974EB1" w:rsidRDefault="00CE14EF" w:rsidP="00F23036">
      <w:pPr>
        <w:spacing w:after="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 xml:space="preserve">Местность: </w:t>
      </w:r>
      <w:r w:rsidRPr="00974EB1">
        <w:rPr>
          <w:rFonts w:ascii="Times New Roman" w:hAnsi="Times New Roman" w:cs="Times New Roman"/>
          <w:sz w:val="28"/>
          <w:szCs w:val="28"/>
        </w:rPr>
        <w:t xml:space="preserve">Закрытая на 95%. Лес преимущественно хвойных пород, преимущественно средней проходимости. Дорожная сеть развита средне. </w:t>
      </w:r>
      <w:r w:rsidRPr="00974EB1">
        <w:rPr>
          <w:rFonts w:ascii="Times New Roman" w:hAnsi="Times New Roman" w:cs="Times New Roman"/>
          <w:sz w:val="28"/>
          <w:szCs w:val="28"/>
        </w:rPr>
        <w:lastRenderedPageBreak/>
        <w:t>Микробугорки представляют из себя каменные насыпи. Местность сильно пересеченная, преобладают положительные крупные формы рельефа, перепады на склоне до 30 метров. Грунт твердый, местами каменистый. Специфических опасных мест на карте нет.</w:t>
      </w:r>
    </w:p>
    <w:p w14:paraId="08F24D07" w14:textId="0A8376CA" w:rsidR="0064714B" w:rsidRPr="00974EB1" w:rsidRDefault="00A779EA" w:rsidP="0064714B">
      <w:pPr>
        <w:pStyle w:val="2"/>
        <w:keepNext w:val="0"/>
        <w:keepLines w:val="0"/>
        <w:pBdr>
          <w:left w:val="none" w:sz="0" w:space="3" w:color="auto"/>
          <w:bottom w:val="single" w:sz="6" w:space="1" w:color="008000"/>
        </w:pBdr>
        <w:shd w:val="clear" w:color="auto" w:fill="FFFFFF"/>
        <w:spacing w:before="480" w:after="240" w:line="288" w:lineRule="auto"/>
        <w:rPr>
          <w:rFonts w:ascii="Times New Roman" w:hAnsi="Times New Roman" w:cs="Times New Roman"/>
          <w:b/>
          <w:i/>
          <w:sz w:val="28"/>
          <w:szCs w:val="28"/>
          <w:lang w:val="ru-RU"/>
        </w:rPr>
      </w:pPr>
      <w:r w:rsidRPr="00974EB1">
        <w:rPr>
          <w:rFonts w:ascii="Times New Roman" w:hAnsi="Times New Roman" w:cs="Times New Roman"/>
          <w:b/>
          <w:i/>
          <w:sz w:val="28"/>
          <w:szCs w:val="28"/>
          <w:lang w:val="ru-RU"/>
        </w:rPr>
        <w:t>Участники соревнований</w:t>
      </w:r>
    </w:p>
    <w:p w14:paraId="73D33702" w14:textId="5DB62FED" w:rsidR="0064714B" w:rsidRPr="00974EB1" w:rsidRDefault="006473E9" w:rsidP="00B12DEA">
      <w:pPr>
        <w:spacing w:after="12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К участию в соревнованиях приглашаются команды клубов, коллективов, ДЮСШ, внешкольных учреждений, городов, районов и областей, а также спортсмены, участвующие в соревнованиях лично. Состав команд не ограничен.</w:t>
      </w:r>
    </w:p>
    <w:p w14:paraId="3159798E" w14:textId="6D337DEF" w:rsidR="006473E9" w:rsidRPr="00974EB1" w:rsidRDefault="006473E9" w:rsidP="004629E8">
      <w:pPr>
        <w:spacing w:after="12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 xml:space="preserve">Соревнования проводятся по следующим возрастным группам: </w:t>
      </w:r>
    </w:p>
    <w:p w14:paraId="6B733681" w14:textId="19E4D34D" w:rsidR="006473E9" w:rsidRPr="00974EB1" w:rsidRDefault="006473E9" w:rsidP="006473E9">
      <w:pPr>
        <w:pStyle w:val="a3"/>
        <w:numPr>
          <w:ilvl w:val="0"/>
          <w:numId w:val="6"/>
        </w:numPr>
        <w:spacing w:after="0" w:line="240" w:lineRule="auto"/>
        <w:ind w:left="924" w:hanging="357"/>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 xml:space="preserve">Мужчины: </w:t>
      </w:r>
      <w:r w:rsidR="005B6F98" w:rsidRPr="00974EB1">
        <w:rPr>
          <w:rFonts w:ascii="Times New Roman" w:hAnsi="Times New Roman" w:cs="Times New Roman"/>
          <w:bCs/>
          <w:iCs/>
          <w:sz w:val="28"/>
          <w:szCs w:val="28"/>
          <w:lang w:eastAsia="ru-RU"/>
        </w:rPr>
        <w:t>М14, М16, М18, М21А, М21Е, М35, М40, М50, М60, М65, М70, М80;</w:t>
      </w:r>
    </w:p>
    <w:p w14:paraId="4D9A2281" w14:textId="4F49E5A0" w:rsidR="006473E9" w:rsidRPr="00974EB1" w:rsidRDefault="006473E9" w:rsidP="006473E9">
      <w:pPr>
        <w:pStyle w:val="a3"/>
        <w:numPr>
          <w:ilvl w:val="0"/>
          <w:numId w:val="6"/>
        </w:numPr>
        <w:spacing w:after="0" w:line="240" w:lineRule="auto"/>
        <w:ind w:left="924" w:hanging="357"/>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Женщины:</w:t>
      </w:r>
      <w:r w:rsidR="005B6F98" w:rsidRPr="00974EB1">
        <w:rPr>
          <w:rFonts w:ascii="Times New Roman" w:hAnsi="Times New Roman" w:cs="Times New Roman"/>
          <w:bCs/>
          <w:iCs/>
          <w:sz w:val="28"/>
          <w:szCs w:val="28"/>
          <w:lang w:eastAsia="ru-RU"/>
        </w:rPr>
        <w:t xml:space="preserve"> Ж14, Ж16, Ж18, Ж21А, Ж21Е, Ж35, Ж45, Ж50, Ж55, Ж60</w:t>
      </w:r>
      <w:r w:rsidR="00A9576B">
        <w:rPr>
          <w:rFonts w:ascii="Times New Roman" w:hAnsi="Times New Roman" w:cs="Times New Roman"/>
          <w:bCs/>
          <w:iCs/>
          <w:sz w:val="28"/>
          <w:szCs w:val="28"/>
          <w:lang w:eastAsia="ru-RU"/>
        </w:rPr>
        <w:t>, Ж65</w:t>
      </w:r>
      <w:r w:rsidR="005B6F98" w:rsidRPr="00974EB1">
        <w:rPr>
          <w:rFonts w:ascii="Times New Roman" w:hAnsi="Times New Roman" w:cs="Times New Roman"/>
          <w:bCs/>
          <w:iCs/>
          <w:sz w:val="28"/>
          <w:szCs w:val="28"/>
          <w:lang w:eastAsia="ru-RU"/>
        </w:rPr>
        <w:t>, Ж75;</w:t>
      </w:r>
    </w:p>
    <w:p w14:paraId="0DF3309E" w14:textId="497B108E" w:rsidR="006473E9" w:rsidRPr="00974EB1" w:rsidRDefault="006473E9" w:rsidP="006473E9">
      <w:pPr>
        <w:pStyle w:val="a3"/>
        <w:numPr>
          <w:ilvl w:val="0"/>
          <w:numId w:val="6"/>
        </w:numPr>
        <w:spacing w:after="0" w:line="240" w:lineRule="auto"/>
        <w:ind w:left="924" w:hanging="357"/>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val="en-US" w:eastAsia="ru-RU"/>
        </w:rPr>
        <w:t>Open 1, Open 2.</w:t>
      </w:r>
    </w:p>
    <w:p w14:paraId="0AD04AEE" w14:textId="512F909E" w:rsidR="0064714B" w:rsidRPr="00974EB1" w:rsidRDefault="00A779EA" w:rsidP="0064714B">
      <w:pPr>
        <w:pStyle w:val="2"/>
        <w:keepNext w:val="0"/>
        <w:keepLines w:val="0"/>
        <w:pBdr>
          <w:left w:val="none" w:sz="0" w:space="3" w:color="auto"/>
          <w:bottom w:val="single" w:sz="6" w:space="1" w:color="008000"/>
        </w:pBdr>
        <w:shd w:val="clear" w:color="auto" w:fill="FFFFFF"/>
        <w:spacing w:before="480" w:after="240" w:line="288" w:lineRule="auto"/>
        <w:rPr>
          <w:rFonts w:ascii="Times New Roman" w:hAnsi="Times New Roman" w:cs="Times New Roman"/>
          <w:b/>
          <w:i/>
          <w:sz w:val="28"/>
          <w:szCs w:val="28"/>
          <w:lang w:val="ru-RU"/>
        </w:rPr>
      </w:pPr>
      <w:r w:rsidRPr="00974EB1">
        <w:rPr>
          <w:rFonts w:ascii="Times New Roman" w:hAnsi="Times New Roman" w:cs="Times New Roman"/>
          <w:b/>
          <w:i/>
          <w:sz w:val="28"/>
          <w:szCs w:val="28"/>
          <w:lang w:val="ru-RU"/>
        </w:rPr>
        <w:t>Порядок определения и награждения победителей (призёров)</w:t>
      </w:r>
    </w:p>
    <w:p w14:paraId="7A18F885" w14:textId="77777777" w:rsidR="00CE14EF" w:rsidRPr="00974EB1" w:rsidRDefault="00FF4341" w:rsidP="00CE14EF">
      <w:pPr>
        <w:spacing w:before="60" w:after="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Победитель и призёры определяются по сумме времени средней и длинной дистанции согласно Правилам соревнований по спортивному ориентированию. Победитель и призёры соревнований награждаются призами</w:t>
      </w:r>
      <w:r w:rsidR="00D36C0A" w:rsidRPr="00974EB1">
        <w:rPr>
          <w:rFonts w:ascii="Times New Roman" w:hAnsi="Times New Roman" w:cs="Times New Roman"/>
          <w:bCs/>
          <w:iCs/>
          <w:sz w:val="28"/>
          <w:szCs w:val="28"/>
          <w:lang w:eastAsia="ru-RU"/>
        </w:rPr>
        <w:t xml:space="preserve"> и дипломами соответствующих степеней</w:t>
      </w:r>
      <w:r w:rsidRPr="00974EB1">
        <w:rPr>
          <w:rFonts w:ascii="Times New Roman" w:hAnsi="Times New Roman" w:cs="Times New Roman"/>
          <w:bCs/>
          <w:iCs/>
          <w:sz w:val="28"/>
          <w:szCs w:val="28"/>
          <w:lang w:eastAsia="ru-RU"/>
        </w:rPr>
        <w:t>.</w:t>
      </w:r>
      <w:r w:rsidR="00CE14EF" w:rsidRPr="00974EB1">
        <w:rPr>
          <w:rFonts w:ascii="Times New Roman" w:hAnsi="Times New Roman" w:cs="Times New Roman"/>
          <w:bCs/>
          <w:iCs/>
          <w:sz w:val="28"/>
          <w:szCs w:val="28"/>
          <w:lang w:eastAsia="ru-RU"/>
        </w:rPr>
        <w:t xml:space="preserve"> </w:t>
      </w:r>
    </w:p>
    <w:p w14:paraId="07E0E652" w14:textId="2B030ED6" w:rsidR="00CE14EF" w:rsidRPr="00974EB1" w:rsidRDefault="00CE14EF" w:rsidP="00CE14EF">
      <w:pPr>
        <w:spacing w:before="60" w:after="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При малом количестве участников в группе (менее 5) награждение проводится только для победителя соревнований.</w:t>
      </w:r>
    </w:p>
    <w:p w14:paraId="1DC7C62A" w14:textId="645AA1CA" w:rsidR="00CE14EF" w:rsidRPr="00974EB1" w:rsidRDefault="00FF4341" w:rsidP="00FB53AE">
      <w:pPr>
        <w:spacing w:before="60" w:after="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 xml:space="preserve">Победитель и призёры на </w:t>
      </w:r>
      <w:r w:rsidR="00CE14EF" w:rsidRPr="00974EB1">
        <w:rPr>
          <w:rFonts w:ascii="Times New Roman" w:hAnsi="Times New Roman" w:cs="Times New Roman"/>
          <w:bCs/>
          <w:iCs/>
          <w:sz w:val="28"/>
          <w:szCs w:val="28"/>
          <w:lang w:eastAsia="ru-RU"/>
        </w:rPr>
        <w:t xml:space="preserve">лесной </w:t>
      </w:r>
      <w:r w:rsidRPr="00974EB1">
        <w:rPr>
          <w:rFonts w:ascii="Times New Roman" w:hAnsi="Times New Roman" w:cs="Times New Roman"/>
          <w:bCs/>
          <w:iCs/>
          <w:sz w:val="28"/>
          <w:szCs w:val="28"/>
          <w:lang w:eastAsia="ru-RU"/>
        </w:rPr>
        <w:t>спринтерской дистанции «</w:t>
      </w:r>
      <w:r w:rsidRPr="00974EB1">
        <w:rPr>
          <w:rFonts w:ascii="Times New Roman" w:hAnsi="Times New Roman" w:cs="Times New Roman"/>
          <w:bCs/>
          <w:iCs/>
          <w:sz w:val="28"/>
          <w:szCs w:val="28"/>
          <w:lang w:val="en-US" w:eastAsia="ru-RU"/>
        </w:rPr>
        <w:t>Stone</w:t>
      </w:r>
      <w:r w:rsidRPr="00974EB1">
        <w:rPr>
          <w:rFonts w:ascii="Times New Roman" w:hAnsi="Times New Roman" w:cs="Times New Roman"/>
          <w:bCs/>
          <w:iCs/>
          <w:sz w:val="28"/>
          <w:szCs w:val="28"/>
          <w:lang w:eastAsia="ru-RU"/>
        </w:rPr>
        <w:t xml:space="preserve"> </w:t>
      </w:r>
      <w:r w:rsidRPr="00974EB1">
        <w:rPr>
          <w:rFonts w:ascii="Times New Roman" w:hAnsi="Times New Roman" w:cs="Times New Roman"/>
          <w:bCs/>
          <w:iCs/>
          <w:sz w:val="28"/>
          <w:szCs w:val="28"/>
          <w:lang w:val="en-US" w:eastAsia="ru-RU"/>
        </w:rPr>
        <w:t>Cup</w:t>
      </w:r>
      <w:r w:rsidRPr="00974EB1">
        <w:rPr>
          <w:rFonts w:ascii="Times New Roman" w:hAnsi="Times New Roman" w:cs="Times New Roman"/>
          <w:bCs/>
          <w:iCs/>
          <w:sz w:val="28"/>
          <w:szCs w:val="28"/>
          <w:lang w:eastAsia="ru-RU"/>
        </w:rPr>
        <w:t>» определяется в абсолютном зачёте</w:t>
      </w:r>
      <w:r w:rsidR="00F26DFC" w:rsidRPr="00974EB1">
        <w:rPr>
          <w:rFonts w:ascii="Times New Roman" w:hAnsi="Times New Roman" w:cs="Times New Roman"/>
          <w:bCs/>
          <w:iCs/>
          <w:sz w:val="28"/>
          <w:szCs w:val="28"/>
          <w:lang w:eastAsia="ru-RU"/>
        </w:rPr>
        <w:t xml:space="preserve"> </w:t>
      </w:r>
      <w:r w:rsidR="00CE14EF" w:rsidRPr="00974EB1">
        <w:rPr>
          <w:rFonts w:ascii="Times New Roman" w:hAnsi="Times New Roman" w:cs="Times New Roman"/>
          <w:bCs/>
          <w:iCs/>
          <w:sz w:val="28"/>
          <w:szCs w:val="28"/>
          <w:lang w:eastAsia="ru-RU"/>
        </w:rPr>
        <w:t>среди всех участников</w:t>
      </w:r>
      <w:r w:rsidR="00B24AFB" w:rsidRPr="00974EB1">
        <w:rPr>
          <w:rFonts w:ascii="Times New Roman" w:hAnsi="Times New Roman" w:cs="Times New Roman"/>
          <w:bCs/>
          <w:iCs/>
          <w:sz w:val="28"/>
          <w:szCs w:val="28"/>
          <w:lang w:eastAsia="ru-RU"/>
        </w:rPr>
        <w:t>.</w:t>
      </w:r>
      <w:r w:rsidR="00CE14EF" w:rsidRPr="00974EB1">
        <w:rPr>
          <w:rFonts w:ascii="Times New Roman" w:hAnsi="Times New Roman" w:cs="Times New Roman"/>
          <w:bCs/>
          <w:iCs/>
          <w:sz w:val="28"/>
          <w:szCs w:val="28"/>
          <w:lang w:eastAsia="ru-RU"/>
        </w:rPr>
        <w:t xml:space="preserve"> </w:t>
      </w:r>
      <w:r w:rsidR="00826B7D" w:rsidRPr="00974EB1">
        <w:rPr>
          <w:rFonts w:ascii="Times New Roman" w:hAnsi="Times New Roman" w:cs="Times New Roman"/>
          <w:bCs/>
          <w:iCs/>
          <w:sz w:val="28"/>
          <w:szCs w:val="28"/>
          <w:lang w:eastAsia="ru-RU"/>
        </w:rPr>
        <w:t>Соответствующие коэффициенты в зависимости от группы и формата старта для определения</w:t>
      </w:r>
      <w:r w:rsidR="00D518D2" w:rsidRPr="00974EB1">
        <w:rPr>
          <w:rFonts w:ascii="Times New Roman" w:hAnsi="Times New Roman" w:cs="Times New Roman"/>
          <w:bCs/>
          <w:iCs/>
          <w:sz w:val="28"/>
          <w:szCs w:val="28"/>
          <w:lang w:eastAsia="ru-RU"/>
        </w:rPr>
        <w:t xml:space="preserve"> </w:t>
      </w:r>
      <w:r w:rsidR="00826B7D" w:rsidRPr="00974EB1">
        <w:rPr>
          <w:rFonts w:ascii="Times New Roman" w:hAnsi="Times New Roman" w:cs="Times New Roman"/>
          <w:bCs/>
          <w:iCs/>
          <w:sz w:val="28"/>
          <w:szCs w:val="28"/>
          <w:lang w:eastAsia="ru-RU"/>
        </w:rPr>
        <w:t xml:space="preserve">победителя будут определены в технической информации. </w:t>
      </w:r>
      <w:r w:rsidR="00CE14EF" w:rsidRPr="00974EB1">
        <w:rPr>
          <w:rFonts w:ascii="Times New Roman" w:hAnsi="Times New Roman" w:cs="Times New Roman"/>
          <w:bCs/>
          <w:iCs/>
          <w:sz w:val="28"/>
          <w:szCs w:val="28"/>
          <w:lang w:eastAsia="ru-RU"/>
        </w:rPr>
        <w:t xml:space="preserve">Участник самостоятельно выбирает в каком из форматов (дневном или ночном) стартовать. Порядок старта свободный, с судейским контролем стартового интервала.  </w:t>
      </w:r>
    </w:p>
    <w:p w14:paraId="3222478A" w14:textId="140A0AB5" w:rsidR="00F275EB" w:rsidRPr="00974EB1" w:rsidRDefault="00B24AFB" w:rsidP="00FB53AE">
      <w:pPr>
        <w:spacing w:before="60" w:after="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Победитель «</w:t>
      </w:r>
      <w:r w:rsidRPr="00974EB1">
        <w:rPr>
          <w:rFonts w:ascii="Times New Roman" w:hAnsi="Times New Roman" w:cs="Times New Roman"/>
          <w:bCs/>
          <w:iCs/>
          <w:sz w:val="28"/>
          <w:szCs w:val="28"/>
          <w:lang w:val="en-US" w:eastAsia="ru-RU"/>
        </w:rPr>
        <w:t>Stone</w:t>
      </w:r>
      <w:r w:rsidRPr="00974EB1">
        <w:rPr>
          <w:rFonts w:ascii="Times New Roman" w:hAnsi="Times New Roman" w:cs="Times New Roman"/>
          <w:bCs/>
          <w:iCs/>
          <w:sz w:val="28"/>
          <w:szCs w:val="28"/>
          <w:lang w:eastAsia="ru-RU"/>
        </w:rPr>
        <w:t xml:space="preserve"> </w:t>
      </w:r>
      <w:r w:rsidRPr="00974EB1">
        <w:rPr>
          <w:rFonts w:ascii="Times New Roman" w:hAnsi="Times New Roman" w:cs="Times New Roman"/>
          <w:bCs/>
          <w:iCs/>
          <w:sz w:val="28"/>
          <w:szCs w:val="28"/>
          <w:lang w:val="en-US" w:eastAsia="ru-RU"/>
        </w:rPr>
        <w:t>Cup</w:t>
      </w:r>
      <w:r w:rsidRPr="00974EB1">
        <w:rPr>
          <w:rFonts w:ascii="Times New Roman" w:hAnsi="Times New Roman" w:cs="Times New Roman"/>
          <w:bCs/>
          <w:iCs/>
          <w:sz w:val="28"/>
          <w:szCs w:val="28"/>
          <w:lang w:eastAsia="ru-RU"/>
        </w:rPr>
        <w:t>» награждается дипломом и кубком «</w:t>
      </w:r>
      <w:r w:rsidRPr="00974EB1">
        <w:rPr>
          <w:rFonts w:ascii="Times New Roman" w:hAnsi="Times New Roman" w:cs="Times New Roman"/>
          <w:bCs/>
          <w:iCs/>
          <w:sz w:val="28"/>
          <w:szCs w:val="28"/>
          <w:lang w:val="en-US" w:eastAsia="ru-RU"/>
        </w:rPr>
        <w:t>Stone</w:t>
      </w:r>
      <w:r w:rsidRPr="00974EB1">
        <w:rPr>
          <w:rFonts w:ascii="Times New Roman" w:hAnsi="Times New Roman" w:cs="Times New Roman"/>
          <w:bCs/>
          <w:iCs/>
          <w:sz w:val="28"/>
          <w:szCs w:val="28"/>
          <w:lang w:eastAsia="ru-RU"/>
        </w:rPr>
        <w:t xml:space="preserve"> </w:t>
      </w:r>
      <w:r w:rsidRPr="00974EB1">
        <w:rPr>
          <w:rFonts w:ascii="Times New Roman" w:hAnsi="Times New Roman" w:cs="Times New Roman"/>
          <w:bCs/>
          <w:iCs/>
          <w:sz w:val="28"/>
          <w:szCs w:val="28"/>
          <w:lang w:val="en-US" w:eastAsia="ru-RU"/>
        </w:rPr>
        <w:t>Cup</w:t>
      </w:r>
      <w:r w:rsidRPr="00974EB1">
        <w:rPr>
          <w:rFonts w:ascii="Times New Roman" w:hAnsi="Times New Roman" w:cs="Times New Roman"/>
          <w:bCs/>
          <w:iCs/>
          <w:sz w:val="28"/>
          <w:szCs w:val="28"/>
          <w:lang w:eastAsia="ru-RU"/>
        </w:rPr>
        <w:t>», призёры – дипломами соответствующих степеней.</w:t>
      </w:r>
      <w:r w:rsidR="00CE14EF" w:rsidRPr="00974EB1">
        <w:rPr>
          <w:rFonts w:ascii="Times New Roman" w:hAnsi="Times New Roman" w:cs="Times New Roman"/>
          <w:bCs/>
          <w:iCs/>
          <w:sz w:val="28"/>
          <w:szCs w:val="28"/>
          <w:lang w:eastAsia="ru-RU"/>
        </w:rPr>
        <w:t xml:space="preserve"> </w:t>
      </w:r>
    </w:p>
    <w:p w14:paraId="2DEAEC9D" w14:textId="28840CB1" w:rsidR="007606B6" w:rsidRPr="00974EB1" w:rsidRDefault="007606B6" w:rsidP="00FB53AE">
      <w:pPr>
        <w:spacing w:before="60" w:after="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 xml:space="preserve">Награждение в </w:t>
      </w:r>
      <w:r w:rsidRPr="00974EB1">
        <w:rPr>
          <w:rFonts w:ascii="Times New Roman" w:hAnsi="Times New Roman" w:cs="Times New Roman"/>
          <w:bCs/>
          <w:iCs/>
          <w:sz w:val="28"/>
          <w:szCs w:val="28"/>
          <w:lang w:val="en-US" w:eastAsia="ru-RU"/>
        </w:rPr>
        <w:t>Open</w:t>
      </w:r>
      <w:r w:rsidRPr="00974EB1">
        <w:rPr>
          <w:rFonts w:ascii="Times New Roman" w:hAnsi="Times New Roman" w:cs="Times New Roman"/>
          <w:bCs/>
          <w:iCs/>
          <w:sz w:val="28"/>
          <w:szCs w:val="28"/>
          <w:lang w:eastAsia="ru-RU"/>
        </w:rPr>
        <w:t xml:space="preserve"> группах не проводится.</w:t>
      </w:r>
    </w:p>
    <w:p w14:paraId="667CBBF8" w14:textId="5B97A196" w:rsidR="0064714B" w:rsidRPr="00974EB1" w:rsidRDefault="00AF619D" w:rsidP="0064714B">
      <w:pPr>
        <w:pStyle w:val="2"/>
        <w:keepNext w:val="0"/>
        <w:keepLines w:val="0"/>
        <w:pBdr>
          <w:left w:val="none" w:sz="0" w:space="3" w:color="auto"/>
          <w:bottom w:val="single" w:sz="6" w:space="1" w:color="008000"/>
        </w:pBdr>
        <w:shd w:val="clear" w:color="auto" w:fill="FFFFFF"/>
        <w:spacing w:before="480" w:after="240" w:line="288" w:lineRule="auto"/>
        <w:rPr>
          <w:rFonts w:ascii="Times New Roman" w:hAnsi="Times New Roman" w:cs="Times New Roman"/>
          <w:b/>
          <w:i/>
          <w:sz w:val="28"/>
          <w:szCs w:val="28"/>
          <w:lang w:val="ru-RU"/>
        </w:rPr>
      </w:pPr>
      <w:r w:rsidRPr="00974EB1">
        <w:rPr>
          <w:rFonts w:ascii="Times New Roman" w:hAnsi="Times New Roman" w:cs="Times New Roman"/>
          <w:b/>
          <w:i/>
          <w:sz w:val="28"/>
          <w:szCs w:val="28"/>
          <w:lang w:val="ru-RU"/>
        </w:rPr>
        <w:t>Порядок организации судейства</w:t>
      </w:r>
    </w:p>
    <w:p w14:paraId="2609F159" w14:textId="59660A3A" w:rsidR="0064714B" w:rsidRPr="00974EB1" w:rsidRDefault="00607B54" w:rsidP="00763D8E">
      <w:pPr>
        <w:spacing w:after="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Судейство соревнований осуществляется судьями по спорту, членами ОСО «БФО». Численность ГСК определяется организаторами. Соревнования проводятся в соответствии с Правилами соревнований по спортивному ориентированию.</w:t>
      </w:r>
    </w:p>
    <w:p w14:paraId="10E64A38" w14:textId="4D87A620" w:rsidR="0064714B" w:rsidRPr="00974EB1" w:rsidRDefault="00AF619D" w:rsidP="0064714B">
      <w:pPr>
        <w:pStyle w:val="2"/>
        <w:keepNext w:val="0"/>
        <w:keepLines w:val="0"/>
        <w:pBdr>
          <w:left w:val="none" w:sz="0" w:space="3" w:color="auto"/>
          <w:bottom w:val="single" w:sz="6" w:space="1" w:color="008000"/>
        </w:pBdr>
        <w:shd w:val="clear" w:color="auto" w:fill="FFFFFF"/>
        <w:spacing w:before="480" w:after="240" w:line="288" w:lineRule="auto"/>
        <w:rPr>
          <w:rFonts w:ascii="Times New Roman" w:hAnsi="Times New Roman" w:cs="Times New Roman"/>
          <w:b/>
          <w:i/>
          <w:sz w:val="28"/>
          <w:szCs w:val="28"/>
          <w:lang w:val="ru-RU"/>
        </w:rPr>
      </w:pPr>
      <w:r w:rsidRPr="00974EB1">
        <w:rPr>
          <w:rFonts w:ascii="Times New Roman" w:hAnsi="Times New Roman" w:cs="Times New Roman"/>
          <w:b/>
          <w:i/>
          <w:sz w:val="28"/>
          <w:szCs w:val="28"/>
          <w:lang w:val="ru-RU"/>
        </w:rPr>
        <w:lastRenderedPageBreak/>
        <w:t>Порядок организации медицинского обеспечения</w:t>
      </w:r>
    </w:p>
    <w:p w14:paraId="00DBF22D" w14:textId="3AF7E388" w:rsidR="0064714B" w:rsidRPr="00974EB1" w:rsidRDefault="00607B54" w:rsidP="00763D8E">
      <w:pPr>
        <w:spacing w:after="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Медицинское обеспечение во время проведения соревнования осуществляется медицинским работником, находящимся в центре соревнований.</w:t>
      </w:r>
    </w:p>
    <w:p w14:paraId="2FFE7B42" w14:textId="297A2FC7" w:rsidR="0064714B" w:rsidRPr="00974EB1" w:rsidRDefault="00AF619D" w:rsidP="0064714B">
      <w:pPr>
        <w:pStyle w:val="2"/>
        <w:keepNext w:val="0"/>
        <w:keepLines w:val="0"/>
        <w:pBdr>
          <w:left w:val="none" w:sz="0" w:space="3" w:color="auto"/>
          <w:bottom w:val="single" w:sz="6" w:space="1" w:color="008000"/>
        </w:pBdr>
        <w:shd w:val="clear" w:color="auto" w:fill="FFFFFF"/>
        <w:spacing w:before="480" w:after="240" w:line="288" w:lineRule="auto"/>
        <w:rPr>
          <w:rFonts w:ascii="Times New Roman" w:hAnsi="Times New Roman" w:cs="Times New Roman"/>
          <w:b/>
          <w:i/>
          <w:sz w:val="28"/>
          <w:szCs w:val="28"/>
          <w:lang w:val="ru-RU"/>
        </w:rPr>
      </w:pPr>
      <w:r w:rsidRPr="00974EB1">
        <w:rPr>
          <w:rFonts w:ascii="Times New Roman" w:hAnsi="Times New Roman" w:cs="Times New Roman"/>
          <w:b/>
          <w:i/>
          <w:sz w:val="28"/>
          <w:szCs w:val="28"/>
          <w:lang w:val="ru-RU"/>
        </w:rPr>
        <w:t>Порядок подачи протестов и их рассмотрения</w:t>
      </w:r>
    </w:p>
    <w:p w14:paraId="134743BE" w14:textId="17770CD8" w:rsidR="0064714B" w:rsidRPr="00974EB1" w:rsidRDefault="00763D8E" w:rsidP="00763D8E">
      <w:pPr>
        <w:spacing w:after="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Участник соревнований может опротестовать результат соревнований в случае нарушений правил соревнований или судейских ошибок, повлекших существенные изменения в определении личных мест.</w:t>
      </w:r>
    </w:p>
    <w:p w14:paraId="149756CC" w14:textId="0E663930" w:rsidR="0064714B" w:rsidRPr="00974EB1" w:rsidRDefault="00AF619D" w:rsidP="0064714B">
      <w:pPr>
        <w:pStyle w:val="2"/>
        <w:keepNext w:val="0"/>
        <w:keepLines w:val="0"/>
        <w:pBdr>
          <w:left w:val="none" w:sz="0" w:space="3" w:color="auto"/>
          <w:bottom w:val="single" w:sz="6" w:space="1" w:color="008000"/>
        </w:pBdr>
        <w:shd w:val="clear" w:color="auto" w:fill="FFFFFF"/>
        <w:spacing w:before="480" w:after="240" w:line="288" w:lineRule="auto"/>
        <w:rPr>
          <w:rFonts w:ascii="Times New Roman" w:hAnsi="Times New Roman" w:cs="Times New Roman"/>
          <w:b/>
          <w:i/>
          <w:sz w:val="28"/>
          <w:szCs w:val="28"/>
          <w:lang w:val="ru-RU"/>
        </w:rPr>
      </w:pPr>
      <w:r w:rsidRPr="00974EB1">
        <w:rPr>
          <w:rFonts w:ascii="Times New Roman" w:hAnsi="Times New Roman" w:cs="Times New Roman"/>
          <w:b/>
          <w:i/>
          <w:sz w:val="28"/>
          <w:szCs w:val="28"/>
          <w:lang w:val="ru-RU"/>
        </w:rPr>
        <w:t>Отметка</w:t>
      </w:r>
    </w:p>
    <w:p w14:paraId="25FDCC67" w14:textId="756687CA" w:rsidR="0064714B" w:rsidRPr="00974EB1" w:rsidRDefault="00763D8E" w:rsidP="00763D8E">
      <w:pPr>
        <w:spacing w:after="100" w:afterAutospacing="1"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 xml:space="preserve">На соревнованиях будет использоваться отметка </w:t>
      </w:r>
      <w:r w:rsidRPr="00974EB1">
        <w:rPr>
          <w:rFonts w:ascii="Times New Roman" w:hAnsi="Times New Roman" w:cs="Times New Roman"/>
          <w:bCs/>
          <w:iCs/>
          <w:sz w:val="28"/>
          <w:szCs w:val="28"/>
          <w:lang w:val="en-US" w:eastAsia="ru-RU"/>
        </w:rPr>
        <w:t>SPORTident</w:t>
      </w:r>
      <w:r w:rsidRPr="00974EB1">
        <w:rPr>
          <w:rFonts w:ascii="Times New Roman" w:hAnsi="Times New Roman" w:cs="Times New Roman"/>
          <w:bCs/>
          <w:iCs/>
          <w:sz w:val="28"/>
          <w:szCs w:val="28"/>
          <w:lang w:eastAsia="ru-RU"/>
        </w:rPr>
        <w:t xml:space="preserve"> и </w:t>
      </w:r>
      <w:r w:rsidRPr="00974EB1">
        <w:rPr>
          <w:rFonts w:ascii="Times New Roman" w:hAnsi="Times New Roman" w:cs="Times New Roman"/>
          <w:bCs/>
          <w:iCs/>
          <w:sz w:val="28"/>
          <w:szCs w:val="28"/>
          <w:lang w:val="en-US" w:eastAsia="ru-RU"/>
        </w:rPr>
        <w:t>SPORTident</w:t>
      </w:r>
      <w:r w:rsidRPr="00974EB1">
        <w:rPr>
          <w:rFonts w:ascii="Times New Roman" w:hAnsi="Times New Roman" w:cs="Times New Roman"/>
          <w:bCs/>
          <w:iCs/>
          <w:sz w:val="28"/>
          <w:szCs w:val="28"/>
          <w:lang w:eastAsia="ru-RU"/>
        </w:rPr>
        <w:t xml:space="preserve"> </w:t>
      </w:r>
      <w:r w:rsidRPr="00974EB1">
        <w:rPr>
          <w:rFonts w:ascii="Times New Roman" w:hAnsi="Times New Roman" w:cs="Times New Roman"/>
          <w:bCs/>
          <w:iCs/>
          <w:sz w:val="28"/>
          <w:szCs w:val="28"/>
          <w:lang w:val="en-US" w:eastAsia="ru-RU"/>
        </w:rPr>
        <w:t>Air</w:t>
      </w:r>
      <w:r w:rsidRPr="00974EB1">
        <w:rPr>
          <w:rFonts w:ascii="Times New Roman" w:hAnsi="Times New Roman" w:cs="Times New Roman"/>
          <w:bCs/>
          <w:iCs/>
          <w:sz w:val="28"/>
          <w:szCs w:val="28"/>
          <w:lang w:eastAsia="ru-RU"/>
        </w:rPr>
        <w:t xml:space="preserve">+. Допускается участие с личными </w:t>
      </w:r>
      <w:r w:rsidRPr="00974EB1">
        <w:rPr>
          <w:rFonts w:ascii="Times New Roman" w:hAnsi="Times New Roman" w:cs="Times New Roman"/>
          <w:bCs/>
          <w:iCs/>
          <w:sz w:val="28"/>
          <w:szCs w:val="28"/>
          <w:lang w:val="en-US" w:eastAsia="ru-RU"/>
        </w:rPr>
        <w:t>SI</w:t>
      </w:r>
      <w:r w:rsidRPr="00974EB1">
        <w:rPr>
          <w:rFonts w:ascii="Times New Roman" w:hAnsi="Times New Roman" w:cs="Times New Roman"/>
          <w:bCs/>
          <w:iCs/>
          <w:sz w:val="28"/>
          <w:szCs w:val="28"/>
          <w:lang w:eastAsia="ru-RU"/>
        </w:rPr>
        <w:t>-чипами любой серии. Также возможна аренда чипа у организаторов. Аренда чипов включена в целевой взнос соревнований.</w:t>
      </w:r>
    </w:p>
    <w:p w14:paraId="151B4EC2" w14:textId="3EDC02BD" w:rsidR="0064714B" w:rsidRPr="00974EB1" w:rsidRDefault="00AF619D" w:rsidP="0064714B">
      <w:pPr>
        <w:pStyle w:val="2"/>
        <w:keepNext w:val="0"/>
        <w:keepLines w:val="0"/>
        <w:pBdr>
          <w:left w:val="none" w:sz="0" w:space="3" w:color="auto"/>
          <w:bottom w:val="single" w:sz="6" w:space="1" w:color="008000"/>
        </w:pBdr>
        <w:shd w:val="clear" w:color="auto" w:fill="FFFFFF"/>
        <w:spacing w:before="480" w:after="240" w:line="288" w:lineRule="auto"/>
        <w:rPr>
          <w:rFonts w:ascii="Times New Roman" w:hAnsi="Times New Roman" w:cs="Times New Roman"/>
          <w:b/>
          <w:i/>
          <w:sz w:val="28"/>
          <w:szCs w:val="28"/>
          <w:lang w:val="ru-RU"/>
        </w:rPr>
      </w:pPr>
      <w:r w:rsidRPr="00974EB1">
        <w:rPr>
          <w:rFonts w:ascii="Times New Roman" w:hAnsi="Times New Roman" w:cs="Times New Roman"/>
          <w:b/>
          <w:i/>
          <w:sz w:val="28"/>
          <w:szCs w:val="28"/>
          <w:lang w:val="ru-RU"/>
        </w:rPr>
        <w:t>Условия финансирования</w:t>
      </w:r>
    </w:p>
    <w:p w14:paraId="16AC0FC5" w14:textId="3DE1FD7D" w:rsidR="00763D8E" w:rsidRPr="00974EB1" w:rsidRDefault="00763D8E" w:rsidP="00FB53AE">
      <w:pPr>
        <w:spacing w:after="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Расходы, связанные с организацией и проведением соревнований, несут организаторы. Расходы по участию спортсменов в соревнованиях несут командирующие организации или сами спортсмены. Для обеспечения проведения соревнований участники или командирующие организации оплачивают целевой взнос на организацию соревнований. Целевой взнос можно оплатить на месте соревнований при прохождении регистрации.</w:t>
      </w:r>
    </w:p>
    <w:p w14:paraId="575E8CE9" w14:textId="494D5778" w:rsidR="00FB53AE" w:rsidRPr="00974EB1" w:rsidRDefault="00763D8E" w:rsidP="00701700">
      <w:pPr>
        <w:spacing w:before="60" w:after="60" w:line="240" w:lineRule="auto"/>
        <w:ind w:left="284"/>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Целевой взнос составляет:</w:t>
      </w:r>
    </w:p>
    <w:tbl>
      <w:tblPr>
        <w:tblpPr w:leftFromText="180" w:rightFromText="180" w:vertAnchor="text" w:horzAnchor="margin" w:tblpX="434" w:tblpY="53"/>
        <w:tblW w:w="9931" w:type="dxa"/>
        <w:tblBorders>
          <w:top w:val="single" w:sz="12" w:space="0" w:color="008000"/>
          <w:left w:val="single" w:sz="12" w:space="0" w:color="008000"/>
          <w:bottom w:val="single" w:sz="12" w:space="0" w:color="008000"/>
          <w:right w:val="single" w:sz="12" w:space="0" w:color="008000"/>
        </w:tblBorders>
        <w:tblLayout w:type="fixed"/>
        <w:tblCellMar>
          <w:left w:w="15" w:type="dxa"/>
          <w:right w:w="15" w:type="dxa"/>
        </w:tblCellMar>
        <w:tblLook w:val="0000" w:firstRow="0" w:lastRow="0" w:firstColumn="0" w:lastColumn="0" w:noHBand="0" w:noVBand="0"/>
      </w:tblPr>
      <w:tblGrid>
        <w:gridCol w:w="1993"/>
        <w:gridCol w:w="1587"/>
        <w:gridCol w:w="1588"/>
        <w:gridCol w:w="1587"/>
        <w:gridCol w:w="1588"/>
        <w:gridCol w:w="1588"/>
      </w:tblGrid>
      <w:tr w:rsidR="00FF131F" w:rsidRPr="00974EB1" w14:paraId="05BF7181" w14:textId="2313B7B3" w:rsidTr="00974EB1">
        <w:trPr>
          <w:trHeight w:val="326"/>
        </w:trPr>
        <w:tc>
          <w:tcPr>
            <w:tcW w:w="1993" w:type="dxa"/>
            <w:tcBorders>
              <w:top w:val="single" w:sz="12" w:space="0" w:color="008000"/>
              <w:left w:val="single" w:sz="12" w:space="0" w:color="008000"/>
              <w:bottom w:val="single" w:sz="12" w:space="0" w:color="008000"/>
              <w:right w:val="single" w:sz="12" w:space="0" w:color="008000"/>
            </w:tcBorders>
            <w:shd w:val="solid" w:color="5EFF5E" w:fill="auto"/>
            <w:tcMar>
              <w:top w:w="75" w:type="dxa"/>
              <w:left w:w="150" w:type="dxa"/>
              <w:bottom w:w="75" w:type="dxa"/>
              <w:right w:w="150" w:type="dxa"/>
            </w:tcMar>
            <w:vAlign w:val="center"/>
          </w:tcPr>
          <w:p w14:paraId="77DD2893" w14:textId="47600903" w:rsidR="00FF131F" w:rsidRPr="00974EB1" w:rsidRDefault="00FF131F" w:rsidP="00505F74">
            <w:pPr>
              <w:shd w:val="solid" w:color="5EFF5E" w:fill="auto"/>
              <w:autoSpaceDN w:val="0"/>
              <w:spacing w:after="0" w:line="240" w:lineRule="auto"/>
              <w:jc w:val="center"/>
              <w:rPr>
                <w:rFonts w:ascii="Times New Roman" w:hAnsi="Times New Roman" w:cs="Times New Roman"/>
                <w:b/>
                <w:color w:val="000000"/>
                <w:sz w:val="24"/>
                <w:szCs w:val="24"/>
                <w:shd w:val="clear" w:color="auto" w:fill="5EFF5E"/>
              </w:rPr>
            </w:pPr>
            <w:r w:rsidRPr="00974EB1">
              <w:rPr>
                <w:rFonts w:ascii="Times New Roman" w:hAnsi="Times New Roman" w:cs="Times New Roman"/>
                <w:b/>
                <w:iCs/>
                <w:sz w:val="24"/>
                <w:szCs w:val="24"/>
                <w:lang w:eastAsia="ru-RU"/>
              </w:rPr>
              <w:t>Группы</w:t>
            </w:r>
          </w:p>
        </w:tc>
        <w:tc>
          <w:tcPr>
            <w:tcW w:w="1587" w:type="dxa"/>
            <w:tcBorders>
              <w:top w:val="single" w:sz="12" w:space="0" w:color="008000"/>
              <w:left w:val="single" w:sz="12" w:space="0" w:color="008000"/>
              <w:right w:val="single" w:sz="12" w:space="0" w:color="008000"/>
            </w:tcBorders>
            <w:shd w:val="solid" w:color="5EFF5E" w:fill="auto"/>
            <w:tcMar>
              <w:top w:w="75" w:type="dxa"/>
              <w:left w:w="150" w:type="dxa"/>
              <w:bottom w:w="75" w:type="dxa"/>
              <w:right w:w="150" w:type="dxa"/>
            </w:tcMar>
            <w:vAlign w:val="center"/>
          </w:tcPr>
          <w:p w14:paraId="7A6A8C28" w14:textId="4A4680D8" w:rsidR="00FF131F" w:rsidRPr="00974EB1" w:rsidRDefault="00FF131F" w:rsidP="00505F74">
            <w:pPr>
              <w:shd w:val="solid" w:color="5EFF5E" w:fill="auto"/>
              <w:autoSpaceDN w:val="0"/>
              <w:spacing w:after="0" w:line="240" w:lineRule="auto"/>
              <w:contextualSpacing/>
              <w:jc w:val="center"/>
              <w:rPr>
                <w:rFonts w:ascii="Times New Roman" w:hAnsi="Times New Roman" w:cs="Times New Roman"/>
                <w:b/>
                <w:color w:val="000000"/>
                <w:sz w:val="24"/>
                <w:szCs w:val="24"/>
                <w:shd w:val="clear" w:color="auto" w:fill="5EFF5E"/>
              </w:rPr>
            </w:pPr>
            <w:r w:rsidRPr="00974EB1">
              <w:rPr>
                <w:rFonts w:ascii="Times New Roman" w:hAnsi="Times New Roman" w:cs="Times New Roman"/>
                <w:b/>
                <w:iCs/>
                <w:sz w:val="24"/>
                <w:szCs w:val="24"/>
                <w:lang w:eastAsia="ru-RU"/>
              </w:rPr>
              <w:t>Средняя</w:t>
            </w:r>
            <w:r w:rsidRPr="00974EB1">
              <w:rPr>
                <w:rFonts w:ascii="Times New Roman" w:hAnsi="Times New Roman" w:cs="Times New Roman"/>
                <w:b/>
                <w:iCs/>
                <w:sz w:val="24"/>
                <w:szCs w:val="24"/>
                <w:lang w:eastAsia="ru-RU"/>
              </w:rPr>
              <w:br/>
              <w:t>28.08</w:t>
            </w:r>
          </w:p>
        </w:tc>
        <w:tc>
          <w:tcPr>
            <w:tcW w:w="1588" w:type="dxa"/>
            <w:tcBorders>
              <w:top w:val="single" w:sz="12" w:space="0" w:color="008000"/>
              <w:left w:val="single" w:sz="12" w:space="0" w:color="008000"/>
              <w:right w:val="single" w:sz="12" w:space="0" w:color="008000"/>
            </w:tcBorders>
            <w:shd w:val="solid" w:color="5EFF5E" w:fill="auto"/>
            <w:tcMar>
              <w:top w:w="75" w:type="dxa"/>
              <w:left w:w="150" w:type="dxa"/>
              <w:bottom w:w="75" w:type="dxa"/>
              <w:right w:w="150" w:type="dxa"/>
            </w:tcMar>
            <w:vAlign w:val="center"/>
          </w:tcPr>
          <w:p w14:paraId="0DC9C69F" w14:textId="77777777" w:rsidR="00FF131F" w:rsidRPr="00974EB1" w:rsidRDefault="00FF131F" w:rsidP="00505F74">
            <w:pPr>
              <w:spacing w:after="0" w:line="240" w:lineRule="auto"/>
              <w:jc w:val="center"/>
              <w:rPr>
                <w:rFonts w:ascii="Times New Roman" w:hAnsi="Times New Roman" w:cs="Times New Roman"/>
                <w:b/>
                <w:iCs/>
                <w:sz w:val="24"/>
                <w:szCs w:val="24"/>
                <w:lang w:eastAsia="ru-RU"/>
              </w:rPr>
            </w:pPr>
            <w:r w:rsidRPr="00974EB1">
              <w:rPr>
                <w:rFonts w:ascii="Times New Roman" w:hAnsi="Times New Roman" w:cs="Times New Roman"/>
                <w:b/>
                <w:iCs/>
                <w:sz w:val="24"/>
                <w:szCs w:val="24"/>
                <w:lang w:eastAsia="ru-RU"/>
              </w:rPr>
              <w:t>Длинная</w:t>
            </w:r>
          </w:p>
          <w:p w14:paraId="7A85958B" w14:textId="10D587AC" w:rsidR="00FF131F" w:rsidRPr="00974EB1" w:rsidRDefault="00FF131F" w:rsidP="00505F74">
            <w:pPr>
              <w:shd w:val="solid" w:color="5EFF5E" w:fill="auto"/>
              <w:autoSpaceDN w:val="0"/>
              <w:spacing w:after="0" w:line="240" w:lineRule="auto"/>
              <w:jc w:val="center"/>
              <w:rPr>
                <w:rFonts w:ascii="Times New Roman" w:hAnsi="Times New Roman" w:cs="Times New Roman"/>
                <w:b/>
                <w:color w:val="000000"/>
                <w:sz w:val="24"/>
                <w:szCs w:val="24"/>
                <w:shd w:val="clear" w:color="auto" w:fill="5EFF5E"/>
              </w:rPr>
            </w:pPr>
            <w:r w:rsidRPr="00974EB1">
              <w:rPr>
                <w:rFonts w:ascii="Times New Roman" w:hAnsi="Times New Roman" w:cs="Times New Roman"/>
                <w:b/>
                <w:iCs/>
                <w:sz w:val="24"/>
                <w:szCs w:val="24"/>
                <w:lang w:eastAsia="ru-RU"/>
              </w:rPr>
              <w:t>29.08</w:t>
            </w:r>
          </w:p>
        </w:tc>
        <w:tc>
          <w:tcPr>
            <w:tcW w:w="1587" w:type="dxa"/>
            <w:tcBorders>
              <w:top w:val="single" w:sz="12" w:space="0" w:color="008000"/>
              <w:left w:val="single" w:sz="12" w:space="0" w:color="008000"/>
              <w:right w:val="single" w:sz="12" w:space="0" w:color="008000"/>
            </w:tcBorders>
            <w:shd w:val="solid" w:color="5EFF5E" w:fill="auto"/>
            <w:vAlign w:val="center"/>
          </w:tcPr>
          <w:p w14:paraId="2A528A76" w14:textId="6AC29704" w:rsidR="00FF131F" w:rsidRPr="00974EB1" w:rsidRDefault="00FF131F" w:rsidP="00505F74">
            <w:pPr>
              <w:shd w:val="solid" w:color="5EFF5E" w:fill="auto"/>
              <w:autoSpaceDN w:val="0"/>
              <w:spacing w:after="0" w:line="240" w:lineRule="auto"/>
              <w:jc w:val="center"/>
              <w:rPr>
                <w:rFonts w:ascii="Times New Roman" w:hAnsi="Times New Roman" w:cs="Times New Roman"/>
                <w:b/>
                <w:color w:val="000000"/>
                <w:sz w:val="24"/>
                <w:szCs w:val="24"/>
                <w:shd w:val="clear" w:color="auto" w:fill="5EFF5E"/>
              </w:rPr>
            </w:pPr>
            <w:r w:rsidRPr="00974EB1">
              <w:rPr>
                <w:rFonts w:ascii="Times New Roman" w:hAnsi="Times New Roman" w:cs="Times New Roman"/>
                <w:b/>
                <w:iCs/>
                <w:sz w:val="24"/>
                <w:szCs w:val="24"/>
                <w:lang w:eastAsia="ru-RU"/>
              </w:rPr>
              <w:t>Средняя + Длинная</w:t>
            </w:r>
          </w:p>
        </w:tc>
        <w:tc>
          <w:tcPr>
            <w:tcW w:w="1588" w:type="dxa"/>
            <w:tcBorders>
              <w:top w:val="single" w:sz="12" w:space="0" w:color="008000"/>
              <w:left w:val="single" w:sz="12" w:space="0" w:color="008000"/>
              <w:right w:val="single" w:sz="12" w:space="0" w:color="008000"/>
            </w:tcBorders>
            <w:shd w:val="solid" w:color="5EFF5E" w:fill="auto"/>
            <w:vAlign w:val="center"/>
          </w:tcPr>
          <w:p w14:paraId="7AA6F05B" w14:textId="462863DF" w:rsidR="00FF131F" w:rsidRPr="00974EB1" w:rsidRDefault="00FF131F" w:rsidP="00505F74">
            <w:pPr>
              <w:shd w:val="solid" w:color="5EFF5E" w:fill="auto"/>
              <w:autoSpaceDN w:val="0"/>
              <w:spacing w:after="0" w:line="240" w:lineRule="auto"/>
              <w:jc w:val="center"/>
              <w:rPr>
                <w:rFonts w:ascii="Times New Roman" w:hAnsi="Times New Roman" w:cs="Times New Roman"/>
                <w:b/>
                <w:color w:val="000000"/>
                <w:sz w:val="24"/>
                <w:szCs w:val="24"/>
                <w:shd w:val="clear" w:color="auto" w:fill="5EFF5E"/>
              </w:rPr>
            </w:pPr>
            <w:r w:rsidRPr="00974EB1">
              <w:rPr>
                <w:rFonts w:ascii="Times New Roman" w:hAnsi="Times New Roman" w:cs="Times New Roman"/>
                <w:b/>
                <w:iCs/>
                <w:sz w:val="24"/>
                <w:szCs w:val="24"/>
                <w:lang w:val="en-US" w:eastAsia="ru-RU"/>
              </w:rPr>
              <w:t>Stone Cup</w:t>
            </w:r>
          </w:p>
        </w:tc>
        <w:tc>
          <w:tcPr>
            <w:tcW w:w="1588" w:type="dxa"/>
            <w:tcBorders>
              <w:top w:val="single" w:sz="12" w:space="0" w:color="008000"/>
              <w:left w:val="single" w:sz="12" w:space="0" w:color="008000"/>
              <w:right w:val="single" w:sz="12" w:space="0" w:color="008000"/>
            </w:tcBorders>
            <w:shd w:val="solid" w:color="5EFF5E" w:fill="auto"/>
            <w:vAlign w:val="center"/>
          </w:tcPr>
          <w:p w14:paraId="467B0D6B" w14:textId="25AD34D7" w:rsidR="00FF131F" w:rsidRPr="00974EB1" w:rsidRDefault="00F566BD" w:rsidP="00505F74">
            <w:pPr>
              <w:shd w:val="solid" w:color="5EFF5E" w:fill="auto"/>
              <w:autoSpaceDN w:val="0"/>
              <w:spacing w:after="0" w:line="240" w:lineRule="auto"/>
              <w:jc w:val="center"/>
              <w:rPr>
                <w:rFonts w:ascii="Times New Roman" w:hAnsi="Times New Roman" w:cs="Times New Roman"/>
                <w:b/>
                <w:color w:val="000000"/>
                <w:sz w:val="24"/>
                <w:szCs w:val="24"/>
                <w:shd w:val="clear" w:color="auto" w:fill="5EFF5E"/>
              </w:rPr>
            </w:pPr>
            <w:r w:rsidRPr="00974EB1">
              <w:rPr>
                <w:rFonts w:ascii="Times New Roman" w:hAnsi="Times New Roman" w:cs="Times New Roman"/>
                <w:b/>
                <w:iCs/>
                <w:sz w:val="24"/>
                <w:szCs w:val="24"/>
                <w:lang w:eastAsia="ru-RU"/>
              </w:rPr>
              <w:t>Т</w:t>
            </w:r>
            <w:r w:rsidR="00FF131F" w:rsidRPr="00974EB1">
              <w:rPr>
                <w:rFonts w:ascii="Times New Roman" w:hAnsi="Times New Roman" w:cs="Times New Roman"/>
                <w:b/>
                <w:iCs/>
                <w:sz w:val="24"/>
                <w:szCs w:val="24"/>
                <w:lang w:eastAsia="ru-RU"/>
              </w:rPr>
              <w:t>ри дистанции</w:t>
            </w:r>
          </w:p>
        </w:tc>
      </w:tr>
      <w:tr w:rsidR="00FF131F" w:rsidRPr="00974EB1" w14:paraId="394D0F81" w14:textId="79BE8EF8" w:rsidTr="00974EB1">
        <w:trPr>
          <w:trHeight w:val="452"/>
        </w:trPr>
        <w:tc>
          <w:tcPr>
            <w:tcW w:w="1993" w:type="dxa"/>
            <w:tcBorders>
              <w:top w:val="single" w:sz="12" w:space="0" w:color="008000"/>
              <w:left w:val="single" w:sz="12" w:space="0" w:color="008000"/>
              <w:bottom w:val="single" w:sz="12" w:space="0" w:color="008000"/>
              <w:right w:val="single" w:sz="12" w:space="0" w:color="008000"/>
            </w:tcBorders>
            <w:shd w:val="solid" w:color="FFFFFF" w:fill="auto"/>
            <w:tcMar>
              <w:top w:w="42" w:type="dxa"/>
              <w:left w:w="147" w:type="dxa"/>
              <w:bottom w:w="42" w:type="dxa"/>
              <w:right w:w="147" w:type="dxa"/>
            </w:tcMar>
            <w:vAlign w:val="center"/>
          </w:tcPr>
          <w:p w14:paraId="1C72048F" w14:textId="3712F46F" w:rsidR="00FF131F" w:rsidRPr="00974EB1" w:rsidRDefault="00FF131F" w:rsidP="00505F74">
            <w:pPr>
              <w:shd w:val="solid" w:color="FFFFFF" w:fill="auto"/>
              <w:autoSpaceDN w:val="0"/>
              <w:spacing w:after="0" w:line="240" w:lineRule="auto"/>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МЖ 14</w:t>
            </w:r>
            <w:r w:rsidR="00386351" w:rsidRPr="00974EB1">
              <w:rPr>
                <w:rFonts w:ascii="Times New Roman" w:hAnsi="Times New Roman" w:cs="Times New Roman"/>
                <w:bCs/>
                <w:iCs/>
                <w:sz w:val="24"/>
                <w:szCs w:val="24"/>
                <w:lang w:eastAsia="ru-RU"/>
              </w:rPr>
              <w:t>, 70-80</w:t>
            </w:r>
            <w:r w:rsidR="00386351" w:rsidRPr="00974EB1">
              <w:rPr>
                <w:rFonts w:ascii="Times New Roman" w:hAnsi="Times New Roman" w:cs="Times New Roman"/>
                <w:bCs/>
                <w:iCs/>
                <w:sz w:val="24"/>
                <w:szCs w:val="24"/>
                <w:lang w:eastAsia="ru-RU"/>
              </w:rPr>
              <w:br/>
            </w:r>
            <w:r w:rsidR="00386351" w:rsidRPr="00974EB1">
              <w:rPr>
                <w:rFonts w:ascii="Times New Roman" w:hAnsi="Times New Roman" w:cs="Times New Roman"/>
                <w:bCs/>
                <w:iCs/>
                <w:sz w:val="24"/>
                <w:szCs w:val="24"/>
                <w:lang w:val="en-US" w:eastAsia="ru-RU"/>
              </w:rPr>
              <w:t>Open 1,2</w:t>
            </w:r>
          </w:p>
        </w:tc>
        <w:tc>
          <w:tcPr>
            <w:tcW w:w="1587" w:type="dxa"/>
            <w:tcBorders>
              <w:top w:val="single" w:sz="12" w:space="0" w:color="008000"/>
              <w:left w:val="single" w:sz="12" w:space="0" w:color="008000"/>
              <w:bottom w:val="single" w:sz="12" w:space="0" w:color="008000"/>
              <w:right w:val="single" w:sz="12" w:space="0" w:color="008000"/>
            </w:tcBorders>
            <w:shd w:val="solid" w:color="FFFFFF" w:fill="auto"/>
            <w:tcMar>
              <w:top w:w="42" w:type="dxa"/>
              <w:left w:w="147" w:type="dxa"/>
              <w:bottom w:w="42" w:type="dxa"/>
              <w:right w:w="147" w:type="dxa"/>
            </w:tcMar>
            <w:vAlign w:val="center"/>
          </w:tcPr>
          <w:p w14:paraId="5D25993F" w14:textId="59F4B84D" w:rsidR="00FF131F" w:rsidRPr="00974EB1" w:rsidRDefault="00386351"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5</w:t>
            </w:r>
          </w:p>
        </w:tc>
        <w:tc>
          <w:tcPr>
            <w:tcW w:w="1588" w:type="dxa"/>
            <w:tcBorders>
              <w:top w:val="single" w:sz="12" w:space="0" w:color="008000"/>
              <w:left w:val="single" w:sz="12" w:space="0" w:color="008000"/>
              <w:bottom w:val="single" w:sz="12" w:space="0" w:color="008000"/>
              <w:right w:val="single" w:sz="12" w:space="0" w:color="008000"/>
            </w:tcBorders>
            <w:shd w:val="solid" w:color="FFFFFF" w:fill="auto"/>
            <w:tcMar>
              <w:top w:w="42" w:type="dxa"/>
              <w:left w:w="147" w:type="dxa"/>
              <w:bottom w:w="42" w:type="dxa"/>
              <w:right w:w="147" w:type="dxa"/>
            </w:tcMar>
            <w:vAlign w:val="center"/>
          </w:tcPr>
          <w:p w14:paraId="0674E1AD" w14:textId="0A8EB134" w:rsidR="00FF131F" w:rsidRPr="00974EB1" w:rsidRDefault="00FF131F"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7</w:t>
            </w:r>
          </w:p>
        </w:tc>
        <w:tc>
          <w:tcPr>
            <w:tcW w:w="1587" w:type="dxa"/>
            <w:tcBorders>
              <w:top w:val="single" w:sz="12" w:space="0" w:color="008000"/>
              <w:left w:val="single" w:sz="12" w:space="0" w:color="008000"/>
              <w:bottom w:val="single" w:sz="12" w:space="0" w:color="008000"/>
              <w:right w:val="single" w:sz="12" w:space="0" w:color="008000"/>
            </w:tcBorders>
            <w:shd w:val="solid" w:color="FFFFFF" w:fill="auto"/>
            <w:vAlign w:val="center"/>
          </w:tcPr>
          <w:p w14:paraId="1B06571F" w14:textId="76F8E6F9" w:rsidR="00FF131F" w:rsidRPr="00974EB1" w:rsidRDefault="00FF131F"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1</w:t>
            </w:r>
            <w:r w:rsidR="00386351" w:rsidRPr="00974EB1">
              <w:rPr>
                <w:rFonts w:ascii="Times New Roman" w:hAnsi="Times New Roman" w:cs="Times New Roman"/>
                <w:bCs/>
                <w:iCs/>
                <w:sz w:val="24"/>
                <w:szCs w:val="24"/>
                <w:lang w:eastAsia="ru-RU"/>
              </w:rPr>
              <w:t>0</w:t>
            </w:r>
          </w:p>
        </w:tc>
        <w:tc>
          <w:tcPr>
            <w:tcW w:w="1588" w:type="dxa"/>
            <w:tcBorders>
              <w:top w:val="single" w:sz="12" w:space="0" w:color="008000"/>
              <w:left w:val="single" w:sz="12" w:space="0" w:color="008000"/>
              <w:bottom w:val="single" w:sz="12" w:space="0" w:color="008000"/>
              <w:right w:val="single" w:sz="12" w:space="0" w:color="008000"/>
            </w:tcBorders>
            <w:shd w:val="solid" w:color="FFFFFF" w:fill="auto"/>
            <w:vAlign w:val="center"/>
          </w:tcPr>
          <w:p w14:paraId="4D0270E1" w14:textId="2DB1A9ED" w:rsidR="00FF131F" w:rsidRPr="00974EB1" w:rsidRDefault="00FF131F"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val="en-US" w:eastAsia="ru-RU"/>
              </w:rPr>
              <w:t>5</w:t>
            </w:r>
          </w:p>
        </w:tc>
        <w:tc>
          <w:tcPr>
            <w:tcW w:w="1588" w:type="dxa"/>
            <w:tcBorders>
              <w:top w:val="single" w:sz="12" w:space="0" w:color="008000"/>
              <w:left w:val="single" w:sz="12" w:space="0" w:color="008000"/>
              <w:bottom w:val="single" w:sz="12" w:space="0" w:color="008000"/>
              <w:right w:val="single" w:sz="12" w:space="0" w:color="008000"/>
            </w:tcBorders>
            <w:shd w:val="solid" w:color="FFFFFF" w:fill="auto"/>
            <w:vAlign w:val="center"/>
          </w:tcPr>
          <w:p w14:paraId="1E7FBCC7" w14:textId="66823150" w:rsidR="00FF131F" w:rsidRPr="00974EB1" w:rsidRDefault="00FF131F"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1</w:t>
            </w:r>
            <w:r w:rsidR="00386351" w:rsidRPr="00974EB1">
              <w:rPr>
                <w:rFonts w:ascii="Times New Roman" w:hAnsi="Times New Roman" w:cs="Times New Roman"/>
                <w:bCs/>
                <w:iCs/>
                <w:sz w:val="24"/>
                <w:szCs w:val="24"/>
                <w:lang w:eastAsia="ru-RU"/>
              </w:rPr>
              <w:t>3</w:t>
            </w:r>
          </w:p>
        </w:tc>
      </w:tr>
      <w:tr w:rsidR="00FF131F" w:rsidRPr="00974EB1" w14:paraId="41A34CAB" w14:textId="2579DB5D" w:rsidTr="00974EB1">
        <w:trPr>
          <w:trHeight w:val="446"/>
        </w:trPr>
        <w:tc>
          <w:tcPr>
            <w:tcW w:w="1993" w:type="dxa"/>
            <w:tcBorders>
              <w:top w:val="single" w:sz="12" w:space="0" w:color="008000"/>
              <w:left w:val="single" w:sz="12" w:space="0" w:color="008000"/>
              <w:bottom w:val="single" w:sz="12" w:space="0" w:color="008000"/>
              <w:right w:val="single" w:sz="12" w:space="0" w:color="008000"/>
            </w:tcBorders>
            <w:shd w:val="solid" w:color="FFFFFF" w:fill="auto"/>
            <w:tcMar>
              <w:top w:w="42" w:type="dxa"/>
              <w:left w:w="147" w:type="dxa"/>
              <w:bottom w:w="42" w:type="dxa"/>
              <w:right w:w="147" w:type="dxa"/>
            </w:tcMar>
            <w:vAlign w:val="center"/>
          </w:tcPr>
          <w:p w14:paraId="5C58AB4B" w14:textId="48551F92" w:rsidR="00FF131F" w:rsidRPr="00974EB1" w:rsidRDefault="00FF131F" w:rsidP="00505F74">
            <w:pPr>
              <w:shd w:val="solid" w:color="FFFFFF" w:fill="auto"/>
              <w:autoSpaceDN w:val="0"/>
              <w:spacing w:after="0" w:line="240" w:lineRule="auto"/>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МЖ 16-18</w:t>
            </w:r>
          </w:p>
        </w:tc>
        <w:tc>
          <w:tcPr>
            <w:tcW w:w="1587" w:type="dxa"/>
            <w:tcBorders>
              <w:top w:val="single" w:sz="12" w:space="0" w:color="008000"/>
              <w:left w:val="single" w:sz="12" w:space="0" w:color="008000"/>
              <w:bottom w:val="single" w:sz="12" w:space="0" w:color="008000"/>
              <w:right w:val="single" w:sz="12" w:space="0" w:color="008000"/>
            </w:tcBorders>
            <w:shd w:val="solid" w:color="FFFFFF" w:fill="auto"/>
            <w:tcMar>
              <w:top w:w="42" w:type="dxa"/>
              <w:left w:w="147" w:type="dxa"/>
              <w:bottom w:w="42" w:type="dxa"/>
              <w:right w:w="147" w:type="dxa"/>
            </w:tcMar>
            <w:vAlign w:val="center"/>
          </w:tcPr>
          <w:p w14:paraId="50B03782" w14:textId="4178DD9B" w:rsidR="00FF131F" w:rsidRPr="00974EB1" w:rsidRDefault="00386351"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7</w:t>
            </w:r>
          </w:p>
        </w:tc>
        <w:tc>
          <w:tcPr>
            <w:tcW w:w="1588" w:type="dxa"/>
            <w:tcBorders>
              <w:top w:val="single" w:sz="12" w:space="0" w:color="008000"/>
              <w:left w:val="single" w:sz="12" w:space="0" w:color="008000"/>
              <w:bottom w:val="single" w:sz="12" w:space="0" w:color="008000"/>
              <w:right w:val="single" w:sz="12" w:space="0" w:color="008000"/>
            </w:tcBorders>
            <w:shd w:val="solid" w:color="FFFFFF" w:fill="auto"/>
            <w:tcMar>
              <w:top w:w="42" w:type="dxa"/>
              <w:left w:w="147" w:type="dxa"/>
              <w:bottom w:w="42" w:type="dxa"/>
              <w:right w:w="147" w:type="dxa"/>
            </w:tcMar>
            <w:vAlign w:val="center"/>
          </w:tcPr>
          <w:p w14:paraId="134E5936" w14:textId="7B2048F9" w:rsidR="00FF131F" w:rsidRPr="00974EB1" w:rsidRDefault="00386351"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9</w:t>
            </w:r>
          </w:p>
        </w:tc>
        <w:tc>
          <w:tcPr>
            <w:tcW w:w="1587" w:type="dxa"/>
            <w:tcBorders>
              <w:top w:val="single" w:sz="12" w:space="0" w:color="008000"/>
              <w:left w:val="single" w:sz="12" w:space="0" w:color="008000"/>
              <w:bottom w:val="single" w:sz="12" w:space="0" w:color="008000"/>
              <w:right w:val="single" w:sz="12" w:space="0" w:color="008000"/>
            </w:tcBorders>
            <w:shd w:val="solid" w:color="FFFFFF" w:fill="auto"/>
            <w:vAlign w:val="center"/>
          </w:tcPr>
          <w:p w14:paraId="5664812C" w14:textId="47C503CF" w:rsidR="00FF131F" w:rsidRPr="00974EB1" w:rsidRDefault="00FF131F"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1</w:t>
            </w:r>
            <w:r w:rsidR="00386351" w:rsidRPr="00974EB1">
              <w:rPr>
                <w:rFonts w:ascii="Times New Roman" w:hAnsi="Times New Roman" w:cs="Times New Roman"/>
                <w:bCs/>
                <w:iCs/>
                <w:sz w:val="24"/>
                <w:szCs w:val="24"/>
                <w:lang w:eastAsia="ru-RU"/>
              </w:rPr>
              <w:t>3</w:t>
            </w:r>
          </w:p>
        </w:tc>
        <w:tc>
          <w:tcPr>
            <w:tcW w:w="1588" w:type="dxa"/>
            <w:tcBorders>
              <w:top w:val="single" w:sz="12" w:space="0" w:color="008000"/>
              <w:left w:val="single" w:sz="12" w:space="0" w:color="008000"/>
              <w:bottom w:val="single" w:sz="12" w:space="0" w:color="008000"/>
              <w:right w:val="single" w:sz="12" w:space="0" w:color="008000"/>
            </w:tcBorders>
            <w:shd w:val="solid" w:color="FFFFFF" w:fill="auto"/>
            <w:vAlign w:val="center"/>
          </w:tcPr>
          <w:p w14:paraId="3FC11E12" w14:textId="1324A0FB" w:rsidR="00FF131F" w:rsidRPr="00974EB1" w:rsidRDefault="00386351"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5</w:t>
            </w:r>
          </w:p>
        </w:tc>
        <w:tc>
          <w:tcPr>
            <w:tcW w:w="1588" w:type="dxa"/>
            <w:tcBorders>
              <w:top w:val="single" w:sz="12" w:space="0" w:color="008000"/>
              <w:left w:val="single" w:sz="12" w:space="0" w:color="008000"/>
              <w:bottom w:val="single" w:sz="12" w:space="0" w:color="008000"/>
              <w:right w:val="single" w:sz="12" w:space="0" w:color="008000"/>
            </w:tcBorders>
            <w:shd w:val="solid" w:color="FFFFFF" w:fill="auto"/>
            <w:vAlign w:val="center"/>
          </w:tcPr>
          <w:p w14:paraId="4EE133AF" w14:textId="318041F4" w:rsidR="00FF131F" w:rsidRPr="00974EB1" w:rsidRDefault="00386351"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16</w:t>
            </w:r>
          </w:p>
        </w:tc>
      </w:tr>
      <w:tr w:rsidR="00FF131F" w:rsidRPr="00974EB1" w14:paraId="76C88011" w14:textId="3088A38E" w:rsidTr="00974EB1">
        <w:trPr>
          <w:trHeight w:val="454"/>
        </w:trPr>
        <w:tc>
          <w:tcPr>
            <w:tcW w:w="1993" w:type="dxa"/>
            <w:tcBorders>
              <w:top w:val="single" w:sz="12" w:space="0" w:color="008000"/>
              <w:left w:val="single" w:sz="12" w:space="0" w:color="008000"/>
              <w:bottom w:val="single" w:sz="12" w:space="0" w:color="008000"/>
              <w:right w:val="single" w:sz="12" w:space="0" w:color="008000"/>
            </w:tcBorders>
            <w:shd w:val="solid" w:color="FFFFFF" w:fill="auto"/>
            <w:tcMar>
              <w:top w:w="42" w:type="dxa"/>
              <w:left w:w="147" w:type="dxa"/>
              <w:bottom w:w="42" w:type="dxa"/>
              <w:right w:w="147" w:type="dxa"/>
            </w:tcMar>
            <w:vAlign w:val="center"/>
          </w:tcPr>
          <w:p w14:paraId="30C126BF" w14:textId="36A0462A" w:rsidR="00FF131F" w:rsidRPr="00974EB1" w:rsidRDefault="00FF131F" w:rsidP="00505F74">
            <w:pPr>
              <w:shd w:val="solid" w:color="FFFFFF" w:fill="auto"/>
              <w:autoSpaceDN w:val="0"/>
              <w:spacing w:after="0" w:line="240" w:lineRule="auto"/>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МЖ 21Е</w:t>
            </w:r>
          </w:p>
        </w:tc>
        <w:tc>
          <w:tcPr>
            <w:tcW w:w="1587" w:type="dxa"/>
            <w:tcBorders>
              <w:top w:val="single" w:sz="12" w:space="0" w:color="008000"/>
              <w:left w:val="single" w:sz="12" w:space="0" w:color="008000"/>
              <w:bottom w:val="single" w:sz="12" w:space="0" w:color="008000"/>
              <w:right w:val="single" w:sz="12" w:space="0" w:color="008000"/>
            </w:tcBorders>
            <w:shd w:val="solid" w:color="FFFFFF" w:fill="auto"/>
            <w:tcMar>
              <w:top w:w="42" w:type="dxa"/>
              <w:left w:w="147" w:type="dxa"/>
              <w:bottom w:w="42" w:type="dxa"/>
              <w:right w:w="147" w:type="dxa"/>
            </w:tcMar>
            <w:vAlign w:val="center"/>
          </w:tcPr>
          <w:p w14:paraId="7CF83311" w14:textId="4F759DDD" w:rsidR="00FF131F" w:rsidRPr="00974EB1" w:rsidRDefault="00D518D2"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val="en-US" w:eastAsia="ru-RU"/>
              </w:rPr>
              <w:t>1</w:t>
            </w:r>
            <w:r w:rsidR="00386351" w:rsidRPr="00974EB1">
              <w:rPr>
                <w:rFonts w:ascii="Times New Roman" w:hAnsi="Times New Roman" w:cs="Times New Roman"/>
                <w:bCs/>
                <w:iCs/>
                <w:sz w:val="24"/>
                <w:szCs w:val="24"/>
                <w:lang w:eastAsia="ru-RU"/>
              </w:rPr>
              <w:t>2</w:t>
            </w:r>
          </w:p>
        </w:tc>
        <w:tc>
          <w:tcPr>
            <w:tcW w:w="1588" w:type="dxa"/>
            <w:tcBorders>
              <w:top w:val="single" w:sz="12" w:space="0" w:color="008000"/>
              <w:left w:val="single" w:sz="12" w:space="0" w:color="008000"/>
              <w:bottom w:val="single" w:sz="12" w:space="0" w:color="008000"/>
              <w:right w:val="single" w:sz="12" w:space="0" w:color="008000"/>
            </w:tcBorders>
            <w:shd w:val="solid" w:color="FFFFFF" w:fill="auto"/>
            <w:tcMar>
              <w:top w:w="42" w:type="dxa"/>
              <w:left w:w="147" w:type="dxa"/>
              <w:bottom w:w="42" w:type="dxa"/>
              <w:right w:w="147" w:type="dxa"/>
            </w:tcMar>
            <w:vAlign w:val="center"/>
          </w:tcPr>
          <w:p w14:paraId="58CC1088" w14:textId="5AECB792" w:rsidR="00FF131F" w:rsidRPr="00974EB1" w:rsidRDefault="00D518D2"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val="en-US" w:eastAsia="ru-RU"/>
              </w:rPr>
              <w:t>1</w:t>
            </w:r>
            <w:r w:rsidR="00386351" w:rsidRPr="00974EB1">
              <w:rPr>
                <w:rFonts w:ascii="Times New Roman" w:hAnsi="Times New Roman" w:cs="Times New Roman"/>
                <w:bCs/>
                <w:iCs/>
                <w:sz w:val="24"/>
                <w:szCs w:val="24"/>
                <w:lang w:eastAsia="ru-RU"/>
              </w:rPr>
              <w:t>5</w:t>
            </w:r>
          </w:p>
        </w:tc>
        <w:tc>
          <w:tcPr>
            <w:tcW w:w="1587" w:type="dxa"/>
            <w:tcBorders>
              <w:top w:val="single" w:sz="12" w:space="0" w:color="008000"/>
              <w:left w:val="single" w:sz="12" w:space="0" w:color="008000"/>
              <w:bottom w:val="single" w:sz="12" w:space="0" w:color="008000"/>
              <w:right w:val="single" w:sz="12" w:space="0" w:color="008000"/>
            </w:tcBorders>
            <w:shd w:val="solid" w:color="FFFFFF" w:fill="auto"/>
            <w:vAlign w:val="center"/>
          </w:tcPr>
          <w:p w14:paraId="1AFAC865" w14:textId="65DB8685" w:rsidR="00FF131F" w:rsidRPr="00974EB1" w:rsidRDefault="00386351"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lang w:val="en-US"/>
              </w:rPr>
            </w:pPr>
            <w:r w:rsidRPr="00974EB1">
              <w:rPr>
                <w:rFonts w:ascii="Times New Roman" w:hAnsi="Times New Roman" w:cs="Times New Roman"/>
                <w:bCs/>
                <w:iCs/>
                <w:sz w:val="24"/>
                <w:szCs w:val="24"/>
                <w:lang w:eastAsia="ru-RU"/>
              </w:rPr>
              <w:t>24</w:t>
            </w:r>
          </w:p>
        </w:tc>
        <w:tc>
          <w:tcPr>
            <w:tcW w:w="1588" w:type="dxa"/>
            <w:tcBorders>
              <w:top w:val="single" w:sz="12" w:space="0" w:color="008000"/>
              <w:left w:val="single" w:sz="12" w:space="0" w:color="008000"/>
              <w:bottom w:val="single" w:sz="12" w:space="0" w:color="008000"/>
              <w:right w:val="single" w:sz="12" w:space="0" w:color="008000"/>
            </w:tcBorders>
            <w:shd w:val="solid" w:color="FFFFFF" w:fill="auto"/>
            <w:vAlign w:val="center"/>
          </w:tcPr>
          <w:p w14:paraId="27A306E7" w14:textId="6F1354DA" w:rsidR="00FF131F" w:rsidRPr="00974EB1" w:rsidRDefault="006817AB"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val="en-US" w:eastAsia="ru-RU"/>
              </w:rPr>
              <w:t>8</w:t>
            </w:r>
          </w:p>
        </w:tc>
        <w:tc>
          <w:tcPr>
            <w:tcW w:w="1588" w:type="dxa"/>
            <w:tcBorders>
              <w:top w:val="single" w:sz="12" w:space="0" w:color="008000"/>
              <w:left w:val="single" w:sz="12" w:space="0" w:color="008000"/>
              <w:bottom w:val="single" w:sz="12" w:space="0" w:color="008000"/>
              <w:right w:val="single" w:sz="12" w:space="0" w:color="008000"/>
            </w:tcBorders>
            <w:shd w:val="solid" w:color="FFFFFF" w:fill="auto"/>
            <w:vAlign w:val="center"/>
          </w:tcPr>
          <w:p w14:paraId="04F75668" w14:textId="27C95566" w:rsidR="00FF131F" w:rsidRPr="00974EB1" w:rsidRDefault="00386351"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30</w:t>
            </w:r>
          </w:p>
        </w:tc>
      </w:tr>
      <w:tr w:rsidR="00FF131F" w:rsidRPr="00974EB1" w14:paraId="40FE440C" w14:textId="1FBA82C3" w:rsidTr="00974EB1">
        <w:trPr>
          <w:trHeight w:val="462"/>
        </w:trPr>
        <w:tc>
          <w:tcPr>
            <w:tcW w:w="1993" w:type="dxa"/>
            <w:tcBorders>
              <w:top w:val="single" w:sz="12" w:space="0" w:color="008000"/>
              <w:left w:val="single" w:sz="12" w:space="0" w:color="008000"/>
              <w:bottom w:val="single" w:sz="12" w:space="0" w:color="008000"/>
              <w:right w:val="single" w:sz="12" w:space="0" w:color="008000"/>
            </w:tcBorders>
            <w:shd w:val="solid" w:color="FFFFFF" w:fill="auto"/>
            <w:tcMar>
              <w:top w:w="42" w:type="dxa"/>
              <w:left w:w="147" w:type="dxa"/>
              <w:bottom w:w="42" w:type="dxa"/>
              <w:right w:w="147" w:type="dxa"/>
            </w:tcMar>
            <w:vAlign w:val="center"/>
          </w:tcPr>
          <w:p w14:paraId="04E60AE2" w14:textId="5AA53909" w:rsidR="00FF131F" w:rsidRPr="00974EB1" w:rsidRDefault="00FF131F" w:rsidP="00505F74">
            <w:pPr>
              <w:shd w:val="solid" w:color="FFFFFF" w:fill="auto"/>
              <w:autoSpaceDN w:val="0"/>
              <w:spacing w:after="0" w:line="240" w:lineRule="auto"/>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МЖ 21А, 35-45</w:t>
            </w:r>
          </w:p>
        </w:tc>
        <w:tc>
          <w:tcPr>
            <w:tcW w:w="1587" w:type="dxa"/>
            <w:tcBorders>
              <w:top w:val="single" w:sz="12" w:space="0" w:color="008000"/>
              <w:left w:val="single" w:sz="12" w:space="0" w:color="008000"/>
              <w:bottom w:val="single" w:sz="12" w:space="0" w:color="008000"/>
              <w:right w:val="single" w:sz="12" w:space="0" w:color="008000"/>
            </w:tcBorders>
            <w:shd w:val="solid" w:color="FFFFFF" w:fill="auto"/>
            <w:tcMar>
              <w:top w:w="42" w:type="dxa"/>
              <w:left w:w="147" w:type="dxa"/>
              <w:bottom w:w="42" w:type="dxa"/>
              <w:right w:w="147" w:type="dxa"/>
            </w:tcMar>
            <w:vAlign w:val="center"/>
          </w:tcPr>
          <w:p w14:paraId="083C3993" w14:textId="2C1A74AA" w:rsidR="00FF131F" w:rsidRPr="00974EB1" w:rsidRDefault="00FF131F"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1</w:t>
            </w:r>
            <w:r w:rsidR="00386351" w:rsidRPr="00974EB1">
              <w:rPr>
                <w:rFonts w:ascii="Times New Roman" w:hAnsi="Times New Roman" w:cs="Times New Roman"/>
                <w:bCs/>
                <w:iCs/>
                <w:sz w:val="24"/>
                <w:szCs w:val="24"/>
                <w:lang w:eastAsia="ru-RU"/>
              </w:rPr>
              <w:t>1</w:t>
            </w:r>
          </w:p>
        </w:tc>
        <w:tc>
          <w:tcPr>
            <w:tcW w:w="1588" w:type="dxa"/>
            <w:tcBorders>
              <w:top w:val="single" w:sz="12" w:space="0" w:color="008000"/>
              <w:left w:val="single" w:sz="12" w:space="0" w:color="008000"/>
              <w:bottom w:val="single" w:sz="12" w:space="0" w:color="008000"/>
              <w:right w:val="single" w:sz="12" w:space="0" w:color="008000"/>
            </w:tcBorders>
            <w:shd w:val="solid" w:color="FFFFFF" w:fill="auto"/>
            <w:tcMar>
              <w:top w:w="42" w:type="dxa"/>
              <w:left w:w="147" w:type="dxa"/>
              <w:bottom w:w="42" w:type="dxa"/>
              <w:right w:w="147" w:type="dxa"/>
            </w:tcMar>
            <w:vAlign w:val="center"/>
          </w:tcPr>
          <w:p w14:paraId="09797C18" w14:textId="4B675462" w:rsidR="00FF131F" w:rsidRPr="00974EB1" w:rsidRDefault="00386351"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13</w:t>
            </w:r>
          </w:p>
        </w:tc>
        <w:tc>
          <w:tcPr>
            <w:tcW w:w="1587" w:type="dxa"/>
            <w:tcBorders>
              <w:top w:val="single" w:sz="12" w:space="0" w:color="008000"/>
              <w:left w:val="single" w:sz="12" w:space="0" w:color="008000"/>
              <w:bottom w:val="single" w:sz="12" w:space="0" w:color="008000"/>
              <w:right w:val="single" w:sz="12" w:space="0" w:color="008000"/>
            </w:tcBorders>
            <w:shd w:val="solid" w:color="FFFFFF" w:fill="auto"/>
            <w:vAlign w:val="center"/>
          </w:tcPr>
          <w:p w14:paraId="26939A7B" w14:textId="40E7E96C" w:rsidR="00FF131F" w:rsidRPr="00974EB1" w:rsidRDefault="00FF131F"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2</w:t>
            </w:r>
            <w:r w:rsidR="00386351" w:rsidRPr="00974EB1">
              <w:rPr>
                <w:rFonts w:ascii="Times New Roman" w:hAnsi="Times New Roman" w:cs="Times New Roman"/>
                <w:bCs/>
                <w:iCs/>
                <w:sz w:val="24"/>
                <w:szCs w:val="24"/>
                <w:lang w:eastAsia="ru-RU"/>
              </w:rPr>
              <w:t>0</w:t>
            </w:r>
          </w:p>
        </w:tc>
        <w:tc>
          <w:tcPr>
            <w:tcW w:w="1588" w:type="dxa"/>
            <w:tcBorders>
              <w:top w:val="single" w:sz="12" w:space="0" w:color="008000"/>
              <w:left w:val="single" w:sz="12" w:space="0" w:color="008000"/>
              <w:bottom w:val="single" w:sz="12" w:space="0" w:color="008000"/>
              <w:right w:val="single" w:sz="12" w:space="0" w:color="008000"/>
            </w:tcBorders>
            <w:shd w:val="solid" w:color="FFFFFF" w:fill="auto"/>
            <w:vAlign w:val="center"/>
          </w:tcPr>
          <w:p w14:paraId="149A6755" w14:textId="04AB6896" w:rsidR="00FF131F" w:rsidRPr="00974EB1" w:rsidRDefault="00386351"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8</w:t>
            </w:r>
          </w:p>
        </w:tc>
        <w:tc>
          <w:tcPr>
            <w:tcW w:w="1588" w:type="dxa"/>
            <w:tcBorders>
              <w:top w:val="single" w:sz="12" w:space="0" w:color="008000"/>
              <w:left w:val="single" w:sz="12" w:space="0" w:color="008000"/>
              <w:bottom w:val="single" w:sz="12" w:space="0" w:color="008000"/>
              <w:right w:val="single" w:sz="12" w:space="0" w:color="008000"/>
            </w:tcBorders>
            <w:shd w:val="solid" w:color="FFFFFF" w:fill="auto"/>
            <w:vAlign w:val="center"/>
          </w:tcPr>
          <w:p w14:paraId="51374868" w14:textId="6D5D1E7C" w:rsidR="00FF131F" w:rsidRPr="00974EB1" w:rsidRDefault="00386351"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2</w:t>
            </w:r>
            <w:r w:rsidR="00505F74" w:rsidRPr="00974EB1">
              <w:rPr>
                <w:rFonts w:ascii="Times New Roman" w:hAnsi="Times New Roman" w:cs="Times New Roman"/>
                <w:bCs/>
                <w:iCs/>
                <w:sz w:val="24"/>
                <w:szCs w:val="24"/>
                <w:lang w:eastAsia="ru-RU"/>
              </w:rPr>
              <w:t>6</w:t>
            </w:r>
          </w:p>
        </w:tc>
      </w:tr>
      <w:tr w:rsidR="00FF131F" w:rsidRPr="00974EB1" w14:paraId="01180551" w14:textId="50E1A841" w:rsidTr="00974EB1">
        <w:trPr>
          <w:trHeight w:val="455"/>
        </w:trPr>
        <w:tc>
          <w:tcPr>
            <w:tcW w:w="1993" w:type="dxa"/>
            <w:tcBorders>
              <w:top w:val="single" w:sz="12" w:space="0" w:color="008000"/>
              <w:left w:val="single" w:sz="12" w:space="0" w:color="008000"/>
              <w:bottom w:val="single" w:sz="12" w:space="0" w:color="008000"/>
              <w:right w:val="single" w:sz="12" w:space="0" w:color="008000"/>
            </w:tcBorders>
            <w:shd w:val="solid" w:color="FFFFFF" w:fill="auto"/>
            <w:tcMar>
              <w:top w:w="42" w:type="dxa"/>
              <w:left w:w="147" w:type="dxa"/>
              <w:bottom w:w="42" w:type="dxa"/>
              <w:right w:w="147" w:type="dxa"/>
            </w:tcMar>
            <w:vAlign w:val="center"/>
          </w:tcPr>
          <w:p w14:paraId="75854D89" w14:textId="06AC322A" w:rsidR="00FF131F" w:rsidRPr="00974EB1" w:rsidRDefault="00FF131F" w:rsidP="00505F74">
            <w:pPr>
              <w:shd w:val="solid" w:color="FFFFFF" w:fill="auto"/>
              <w:autoSpaceDN w:val="0"/>
              <w:spacing w:after="0" w:line="240" w:lineRule="auto"/>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МЖ 50-65</w:t>
            </w:r>
          </w:p>
        </w:tc>
        <w:tc>
          <w:tcPr>
            <w:tcW w:w="1587" w:type="dxa"/>
            <w:tcBorders>
              <w:top w:val="single" w:sz="12" w:space="0" w:color="008000"/>
              <w:left w:val="single" w:sz="12" w:space="0" w:color="008000"/>
              <w:bottom w:val="single" w:sz="12" w:space="0" w:color="008000"/>
              <w:right w:val="single" w:sz="12" w:space="0" w:color="008000"/>
            </w:tcBorders>
            <w:shd w:val="solid" w:color="FFFFFF" w:fill="auto"/>
            <w:tcMar>
              <w:top w:w="42" w:type="dxa"/>
              <w:left w:w="147" w:type="dxa"/>
              <w:bottom w:w="42" w:type="dxa"/>
              <w:right w:w="147" w:type="dxa"/>
            </w:tcMar>
            <w:vAlign w:val="center"/>
          </w:tcPr>
          <w:p w14:paraId="15FC7510" w14:textId="5B3E4C19" w:rsidR="00FF131F" w:rsidRPr="00974EB1" w:rsidRDefault="00FF131F"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1</w:t>
            </w:r>
            <w:r w:rsidR="00386351" w:rsidRPr="00974EB1">
              <w:rPr>
                <w:rFonts w:ascii="Times New Roman" w:hAnsi="Times New Roman" w:cs="Times New Roman"/>
                <w:bCs/>
                <w:iCs/>
                <w:sz w:val="24"/>
                <w:szCs w:val="24"/>
                <w:lang w:eastAsia="ru-RU"/>
              </w:rPr>
              <w:t>0</w:t>
            </w:r>
          </w:p>
        </w:tc>
        <w:tc>
          <w:tcPr>
            <w:tcW w:w="1588" w:type="dxa"/>
            <w:tcBorders>
              <w:top w:val="single" w:sz="12" w:space="0" w:color="008000"/>
              <w:left w:val="single" w:sz="12" w:space="0" w:color="008000"/>
              <w:bottom w:val="single" w:sz="12" w:space="0" w:color="008000"/>
              <w:right w:val="single" w:sz="12" w:space="0" w:color="008000"/>
            </w:tcBorders>
            <w:shd w:val="solid" w:color="FFFFFF" w:fill="auto"/>
            <w:tcMar>
              <w:top w:w="42" w:type="dxa"/>
              <w:left w:w="147" w:type="dxa"/>
              <w:bottom w:w="42" w:type="dxa"/>
              <w:right w:w="147" w:type="dxa"/>
            </w:tcMar>
            <w:vAlign w:val="center"/>
          </w:tcPr>
          <w:p w14:paraId="112396B2" w14:textId="0846B785" w:rsidR="00FF131F" w:rsidRPr="00974EB1" w:rsidRDefault="00386351"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12</w:t>
            </w:r>
          </w:p>
        </w:tc>
        <w:tc>
          <w:tcPr>
            <w:tcW w:w="1587" w:type="dxa"/>
            <w:tcBorders>
              <w:top w:val="single" w:sz="12" w:space="0" w:color="008000"/>
              <w:left w:val="single" w:sz="12" w:space="0" w:color="008000"/>
              <w:bottom w:val="single" w:sz="12" w:space="0" w:color="008000"/>
              <w:right w:val="single" w:sz="12" w:space="0" w:color="008000"/>
            </w:tcBorders>
            <w:shd w:val="solid" w:color="FFFFFF" w:fill="auto"/>
            <w:vAlign w:val="center"/>
          </w:tcPr>
          <w:p w14:paraId="3D99B3D8" w14:textId="123DA437" w:rsidR="00FF131F" w:rsidRPr="00974EB1" w:rsidRDefault="00386351"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18</w:t>
            </w:r>
          </w:p>
        </w:tc>
        <w:tc>
          <w:tcPr>
            <w:tcW w:w="1588" w:type="dxa"/>
            <w:tcBorders>
              <w:top w:val="single" w:sz="12" w:space="0" w:color="008000"/>
              <w:left w:val="single" w:sz="12" w:space="0" w:color="008000"/>
              <w:bottom w:val="single" w:sz="12" w:space="0" w:color="008000"/>
              <w:right w:val="single" w:sz="12" w:space="0" w:color="008000"/>
            </w:tcBorders>
            <w:shd w:val="solid" w:color="FFFFFF" w:fill="auto"/>
            <w:vAlign w:val="center"/>
          </w:tcPr>
          <w:p w14:paraId="1D58E0C4" w14:textId="72693456" w:rsidR="00FF131F" w:rsidRPr="00974EB1" w:rsidRDefault="00386351"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8</w:t>
            </w:r>
          </w:p>
        </w:tc>
        <w:tc>
          <w:tcPr>
            <w:tcW w:w="1588" w:type="dxa"/>
            <w:tcBorders>
              <w:top w:val="single" w:sz="12" w:space="0" w:color="008000"/>
              <w:left w:val="single" w:sz="12" w:space="0" w:color="008000"/>
              <w:bottom w:val="single" w:sz="12" w:space="0" w:color="008000"/>
              <w:right w:val="single" w:sz="12" w:space="0" w:color="008000"/>
            </w:tcBorders>
            <w:shd w:val="solid" w:color="FFFFFF" w:fill="auto"/>
            <w:vAlign w:val="center"/>
          </w:tcPr>
          <w:p w14:paraId="7C00A3B8" w14:textId="778136B5" w:rsidR="00FF131F" w:rsidRPr="00974EB1" w:rsidRDefault="00386351" w:rsidP="00505F74">
            <w:pPr>
              <w:shd w:val="solid" w:color="FFFFFF" w:fill="auto"/>
              <w:autoSpaceDN w:val="0"/>
              <w:spacing w:after="0" w:line="240" w:lineRule="auto"/>
              <w:jc w:val="center"/>
              <w:rPr>
                <w:rFonts w:ascii="Times New Roman" w:hAnsi="Times New Roman" w:cs="Times New Roman"/>
                <w:color w:val="000000" w:themeColor="text1"/>
                <w:sz w:val="24"/>
                <w:szCs w:val="24"/>
                <w:shd w:val="clear" w:color="auto" w:fill="FFFFFF"/>
              </w:rPr>
            </w:pPr>
            <w:r w:rsidRPr="00974EB1">
              <w:rPr>
                <w:rFonts w:ascii="Times New Roman" w:hAnsi="Times New Roman" w:cs="Times New Roman"/>
                <w:bCs/>
                <w:iCs/>
                <w:sz w:val="24"/>
                <w:szCs w:val="24"/>
                <w:lang w:eastAsia="ru-RU"/>
              </w:rPr>
              <w:t>2</w:t>
            </w:r>
            <w:r w:rsidR="00505F74" w:rsidRPr="00974EB1">
              <w:rPr>
                <w:rFonts w:ascii="Times New Roman" w:hAnsi="Times New Roman" w:cs="Times New Roman"/>
                <w:bCs/>
                <w:iCs/>
                <w:sz w:val="24"/>
                <w:szCs w:val="24"/>
                <w:lang w:eastAsia="ru-RU"/>
              </w:rPr>
              <w:t>4</w:t>
            </w:r>
          </w:p>
        </w:tc>
      </w:tr>
    </w:tbl>
    <w:p w14:paraId="4CB194C7" w14:textId="380FF609" w:rsidR="00763D8E" w:rsidRPr="00974EB1" w:rsidRDefault="00AA73D1" w:rsidP="00F23036">
      <w:pPr>
        <w:spacing w:before="120" w:after="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Оплатить целевой взнос можно также при помощи сертификата победителя соревнований БГУ-99.</w:t>
      </w:r>
    </w:p>
    <w:p w14:paraId="060C1B08" w14:textId="77777777" w:rsidR="00AA73D1" w:rsidRPr="00974EB1" w:rsidRDefault="00AA73D1" w:rsidP="00F23036">
      <w:pPr>
        <w:shd w:val="clear" w:color="auto" w:fill="FFFFFF"/>
        <w:spacing w:before="60" w:after="60" w:line="240" w:lineRule="auto"/>
        <w:ind w:left="284"/>
        <w:jc w:val="both"/>
        <w:rPr>
          <w:rFonts w:ascii="Times New Roman" w:hAnsi="Times New Roman" w:cs="Times New Roman"/>
          <w:color w:val="000000"/>
          <w:sz w:val="28"/>
          <w:szCs w:val="28"/>
          <w:shd w:val="clear" w:color="auto" w:fill="FFFFFF"/>
        </w:rPr>
      </w:pPr>
      <w:r w:rsidRPr="00974EB1">
        <w:rPr>
          <w:rFonts w:ascii="Times New Roman" w:hAnsi="Times New Roman" w:cs="Times New Roman"/>
          <w:color w:val="000000"/>
          <w:sz w:val="28"/>
          <w:szCs w:val="28"/>
          <w:shd w:val="clear" w:color="auto" w:fill="FFFFFF"/>
        </w:rPr>
        <w:t>Возможна оплата целевого взноса по безналичному расчету на расчетный счет ОСО «Белорусская федерация ориентирования»:</w:t>
      </w:r>
    </w:p>
    <w:p w14:paraId="1975BA2E" w14:textId="77777777" w:rsidR="00AA73D1" w:rsidRPr="00974EB1" w:rsidRDefault="00AA73D1" w:rsidP="00F23036">
      <w:pPr>
        <w:shd w:val="clear" w:color="auto" w:fill="FFFFFF"/>
        <w:spacing w:after="0" w:line="240" w:lineRule="auto"/>
        <w:ind w:left="284"/>
        <w:jc w:val="both"/>
        <w:rPr>
          <w:rFonts w:ascii="Times New Roman" w:hAnsi="Times New Roman" w:cs="Times New Roman"/>
          <w:sz w:val="28"/>
          <w:szCs w:val="28"/>
        </w:rPr>
      </w:pPr>
      <w:r w:rsidRPr="00974EB1">
        <w:rPr>
          <w:rFonts w:ascii="Times New Roman" w:hAnsi="Times New Roman" w:cs="Times New Roman"/>
          <w:sz w:val="28"/>
          <w:szCs w:val="28"/>
        </w:rPr>
        <w:lastRenderedPageBreak/>
        <w:t>Получатель: Общественная спортивная организация «Белорусская федерация ориентирования».</w:t>
      </w:r>
    </w:p>
    <w:p w14:paraId="5C184D9C" w14:textId="77777777" w:rsidR="00FB53AE" w:rsidRPr="00974EB1" w:rsidRDefault="00AA73D1" w:rsidP="00F23036">
      <w:pPr>
        <w:shd w:val="clear" w:color="auto" w:fill="FFFFFF"/>
        <w:spacing w:after="0" w:line="240" w:lineRule="auto"/>
        <w:ind w:left="284"/>
        <w:jc w:val="both"/>
        <w:rPr>
          <w:rFonts w:ascii="Times New Roman" w:hAnsi="Times New Roman" w:cs="Times New Roman"/>
          <w:sz w:val="28"/>
          <w:szCs w:val="28"/>
        </w:rPr>
      </w:pPr>
      <w:r w:rsidRPr="00974EB1">
        <w:rPr>
          <w:rFonts w:ascii="Times New Roman" w:hAnsi="Times New Roman" w:cs="Times New Roman"/>
          <w:sz w:val="28"/>
          <w:szCs w:val="28"/>
        </w:rPr>
        <w:t>УНН: 100172873.</w:t>
      </w:r>
    </w:p>
    <w:p w14:paraId="09E1C9D3" w14:textId="3D57605B" w:rsidR="00AA73D1" w:rsidRPr="00974EB1" w:rsidRDefault="00AA73D1" w:rsidP="00F23036">
      <w:pPr>
        <w:shd w:val="clear" w:color="auto" w:fill="FFFFFF"/>
        <w:spacing w:after="0" w:line="240" w:lineRule="auto"/>
        <w:ind w:left="284"/>
        <w:jc w:val="both"/>
        <w:rPr>
          <w:rFonts w:ascii="Times New Roman" w:hAnsi="Times New Roman" w:cs="Times New Roman"/>
          <w:sz w:val="28"/>
          <w:szCs w:val="28"/>
        </w:rPr>
      </w:pPr>
      <w:r w:rsidRPr="00974EB1">
        <w:rPr>
          <w:rFonts w:ascii="Times New Roman" w:hAnsi="Times New Roman" w:cs="Times New Roman"/>
          <w:sz w:val="28"/>
          <w:szCs w:val="28"/>
        </w:rPr>
        <w:t>Адрес: 220034, г. Минск, ул. Чапаева, д. 3, помещение 36, блок 60.</w:t>
      </w:r>
    </w:p>
    <w:p w14:paraId="3608637E" w14:textId="77777777" w:rsidR="00AA73D1" w:rsidRPr="00974EB1" w:rsidRDefault="00AA73D1" w:rsidP="00F23036">
      <w:pPr>
        <w:shd w:val="clear" w:color="auto" w:fill="FFFFFF"/>
        <w:spacing w:after="0" w:line="240" w:lineRule="auto"/>
        <w:ind w:left="284"/>
        <w:jc w:val="both"/>
        <w:rPr>
          <w:rFonts w:ascii="Times New Roman" w:hAnsi="Times New Roman" w:cs="Times New Roman"/>
          <w:sz w:val="28"/>
          <w:szCs w:val="28"/>
        </w:rPr>
      </w:pPr>
      <w:r w:rsidRPr="00974EB1">
        <w:rPr>
          <w:rFonts w:ascii="Times New Roman" w:hAnsi="Times New Roman" w:cs="Times New Roman"/>
          <w:sz w:val="28"/>
          <w:szCs w:val="28"/>
        </w:rPr>
        <w:t>Банк: Отделение №1 ЗАО "БСБ Банк", г. Минск.</w:t>
      </w:r>
    </w:p>
    <w:p w14:paraId="7ADDA951" w14:textId="77777777" w:rsidR="00AA73D1" w:rsidRPr="00974EB1" w:rsidRDefault="00AA73D1" w:rsidP="00F23036">
      <w:pPr>
        <w:shd w:val="clear" w:color="auto" w:fill="FFFFFF"/>
        <w:spacing w:after="0" w:line="240" w:lineRule="auto"/>
        <w:ind w:left="284"/>
        <w:jc w:val="both"/>
        <w:rPr>
          <w:rFonts w:ascii="Times New Roman" w:hAnsi="Times New Roman" w:cs="Times New Roman"/>
          <w:sz w:val="28"/>
          <w:szCs w:val="28"/>
        </w:rPr>
      </w:pPr>
      <w:r w:rsidRPr="00974EB1">
        <w:rPr>
          <w:rFonts w:ascii="Times New Roman" w:hAnsi="Times New Roman" w:cs="Times New Roman"/>
          <w:sz w:val="28"/>
          <w:szCs w:val="28"/>
        </w:rPr>
        <w:t xml:space="preserve">БИК (код банка): UNBS BY2X. </w:t>
      </w:r>
    </w:p>
    <w:p w14:paraId="24B592BF" w14:textId="77777777" w:rsidR="00AA73D1" w:rsidRPr="00974EB1" w:rsidRDefault="00AA73D1" w:rsidP="00F23036">
      <w:pPr>
        <w:shd w:val="clear" w:color="auto" w:fill="FFFFFF"/>
        <w:spacing w:after="0" w:line="240" w:lineRule="auto"/>
        <w:ind w:left="284"/>
        <w:jc w:val="both"/>
        <w:rPr>
          <w:rFonts w:ascii="Times New Roman" w:hAnsi="Times New Roman" w:cs="Times New Roman"/>
          <w:sz w:val="28"/>
          <w:szCs w:val="28"/>
        </w:rPr>
      </w:pPr>
      <w:r w:rsidRPr="00974EB1">
        <w:rPr>
          <w:rFonts w:ascii="Times New Roman" w:hAnsi="Times New Roman" w:cs="Times New Roman"/>
          <w:sz w:val="28"/>
          <w:szCs w:val="28"/>
        </w:rPr>
        <w:t>Адрес банка: г. Минск, пл. Свободы, 4.</w:t>
      </w:r>
    </w:p>
    <w:p w14:paraId="64CB68D9" w14:textId="77777777" w:rsidR="00AA73D1" w:rsidRPr="00974EB1" w:rsidRDefault="00AA73D1" w:rsidP="00F23036">
      <w:pPr>
        <w:shd w:val="clear" w:color="auto" w:fill="FFFFFF"/>
        <w:spacing w:after="0" w:line="240" w:lineRule="auto"/>
        <w:ind w:left="284"/>
        <w:jc w:val="both"/>
        <w:rPr>
          <w:rFonts w:ascii="Times New Roman" w:hAnsi="Times New Roman" w:cs="Times New Roman"/>
          <w:sz w:val="28"/>
          <w:szCs w:val="28"/>
        </w:rPr>
      </w:pPr>
      <w:r w:rsidRPr="00974EB1">
        <w:rPr>
          <w:rFonts w:ascii="Times New Roman" w:hAnsi="Times New Roman" w:cs="Times New Roman"/>
          <w:sz w:val="28"/>
          <w:szCs w:val="28"/>
        </w:rPr>
        <w:t xml:space="preserve">Расчетный счет: BY21 UNBS 3015 1204 1310 4000 1933. </w:t>
      </w:r>
    </w:p>
    <w:p w14:paraId="74A1648E" w14:textId="6A824743" w:rsidR="00AA73D1" w:rsidRPr="00974EB1" w:rsidRDefault="00AA73D1" w:rsidP="00F23036">
      <w:pPr>
        <w:spacing w:after="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sz w:val="28"/>
          <w:szCs w:val="28"/>
        </w:rPr>
        <w:t>Назначение платежа: Целевой взнос на организацию соревнований «БГУ-100».</w:t>
      </w:r>
    </w:p>
    <w:p w14:paraId="07CD17C6" w14:textId="5DE914C0" w:rsidR="0064714B" w:rsidRPr="00974EB1" w:rsidRDefault="00AF619D" w:rsidP="0064714B">
      <w:pPr>
        <w:pStyle w:val="2"/>
        <w:keepNext w:val="0"/>
        <w:keepLines w:val="0"/>
        <w:pBdr>
          <w:left w:val="none" w:sz="0" w:space="3" w:color="auto"/>
          <w:bottom w:val="single" w:sz="6" w:space="1" w:color="008000"/>
        </w:pBdr>
        <w:shd w:val="clear" w:color="auto" w:fill="FFFFFF"/>
        <w:spacing w:before="480" w:after="240" w:line="288" w:lineRule="auto"/>
        <w:rPr>
          <w:rFonts w:ascii="Times New Roman" w:hAnsi="Times New Roman" w:cs="Times New Roman"/>
          <w:b/>
          <w:i/>
          <w:sz w:val="28"/>
          <w:szCs w:val="28"/>
          <w:lang w:val="ru-RU"/>
        </w:rPr>
      </w:pPr>
      <w:r w:rsidRPr="00974EB1">
        <w:rPr>
          <w:rFonts w:ascii="Times New Roman" w:hAnsi="Times New Roman" w:cs="Times New Roman"/>
          <w:b/>
          <w:i/>
          <w:sz w:val="28"/>
          <w:szCs w:val="28"/>
          <w:lang w:val="ru-RU"/>
        </w:rPr>
        <w:t>Форма заявки</w:t>
      </w:r>
    </w:p>
    <w:p w14:paraId="1BA79A09" w14:textId="64E45ADA" w:rsidR="0064714B" w:rsidRPr="00974EB1" w:rsidRDefault="00FB53AE" w:rsidP="00F23036">
      <w:pPr>
        <w:spacing w:after="6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 xml:space="preserve">Техническая заявка принимается через онлайн форму на сайте ОСО «БФО»: </w:t>
      </w:r>
      <w:hyperlink r:id="rId9" w:history="1">
        <w:r w:rsidRPr="00974EB1">
          <w:rPr>
            <w:rStyle w:val="a5"/>
            <w:rFonts w:ascii="Times New Roman" w:hAnsi="Times New Roman" w:cs="Times New Roman"/>
            <w:sz w:val="28"/>
            <w:szCs w:val="28"/>
          </w:rPr>
          <w:t>http://orient.by/</w:t>
        </w:r>
      </w:hyperlink>
      <w:r w:rsidRPr="00974EB1">
        <w:rPr>
          <w:rFonts w:ascii="Times New Roman" w:hAnsi="Times New Roman" w:cs="Times New Roman"/>
          <w:bCs/>
          <w:iCs/>
          <w:sz w:val="28"/>
          <w:szCs w:val="28"/>
          <w:lang w:eastAsia="ru-RU"/>
        </w:rPr>
        <w:t xml:space="preserve"> до 25 августа (23:59:00) 2021 года. </w:t>
      </w:r>
    </w:p>
    <w:p w14:paraId="277E5AC7" w14:textId="2E3413A0" w:rsidR="00FB53AE" w:rsidRPr="00974EB1" w:rsidRDefault="00FB53AE" w:rsidP="00F23036">
      <w:pPr>
        <w:spacing w:after="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 xml:space="preserve">При отсутствии возможности регистрации на сайте ОСО «БФО» и других вопросах по заявке обращаться по тел.: </w:t>
      </w:r>
      <w:r w:rsidRPr="00974EB1">
        <w:rPr>
          <w:rFonts w:ascii="Times New Roman" w:hAnsi="Times New Roman" w:cs="Times New Roman"/>
          <w:color w:val="000000" w:themeColor="text1"/>
          <w:sz w:val="28"/>
          <w:szCs w:val="28"/>
        </w:rPr>
        <w:t>+375(44)7163563 (Вероника).</w:t>
      </w:r>
    </w:p>
    <w:p w14:paraId="5D31110E" w14:textId="17785172" w:rsidR="0064714B" w:rsidRPr="00974EB1" w:rsidRDefault="00AF619D" w:rsidP="0064714B">
      <w:pPr>
        <w:pStyle w:val="2"/>
        <w:keepNext w:val="0"/>
        <w:keepLines w:val="0"/>
        <w:pBdr>
          <w:left w:val="none" w:sz="0" w:space="3" w:color="auto"/>
          <w:bottom w:val="single" w:sz="6" w:space="1" w:color="008000"/>
        </w:pBdr>
        <w:shd w:val="clear" w:color="auto" w:fill="FFFFFF"/>
        <w:spacing w:before="480" w:after="240" w:line="288" w:lineRule="auto"/>
        <w:rPr>
          <w:rFonts w:ascii="Times New Roman" w:hAnsi="Times New Roman" w:cs="Times New Roman"/>
          <w:b/>
          <w:i/>
          <w:sz w:val="28"/>
          <w:szCs w:val="28"/>
          <w:lang w:val="ru-RU"/>
        </w:rPr>
      </w:pPr>
      <w:r w:rsidRPr="00974EB1">
        <w:rPr>
          <w:rFonts w:ascii="Times New Roman" w:hAnsi="Times New Roman" w:cs="Times New Roman"/>
          <w:b/>
          <w:i/>
          <w:sz w:val="28"/>
          <w:szCs w:val="28"/>
          <w:lang w:val="ru-RU"/>
        </w:rPr>
        <w:t>Меры безопасности</w:t>
      </w:r>
    </w:p>
    <w:p w14:paraId="793ABB51" w14:textId="5FEE47D3" w:rsidR="0064714B" w:rsidRPr="00974EB1" w:rsidRDefault="0047671D" w:rsidP="005E0BA2">
      <w:pPr>
        <w:spacing w:after="60" w:line="240" w:lineRule="auto"/>
        <w:ind w:left="284"/>
        <w:jc w:val="both"/>
        <w:rPr>
          <w:rFonts w:ascii="Times New Roman" w:hAnsi="Times New Roman" w:cs="Times New Roman"/>
          <w:b/>
          <w:iCs/>
          <w:sz w:val="28"/>
          <w:szCs w:val="28"/>
          <w:lang w:eastAsia="ru-RU"/>
        </w:rPr>
      </w:pPr>
      <w:r w:rsidRPr="00974EB1">
        <w:rPr>
          <w:rFonts w:ascii="Times New Roman" w:hAnsi="Times New Roman" w:cs="Times New Roman"/>
          <w:b/>
          <w:iCs/>
          <w:sz w:val="28"/>
          <w:szCs w:val="28"/>
          <w:lang w:eastAsia="ru-RU"/>
        </w:rPr>
        <w:t xml:space="preserve">Соревнования проводятся в условиях </w:t>
      </w:r>
      <w:r w:rsidRPr="00974EB1">
        <w:rPr>
          <w:rFonts w:ascii="Times New Roman" w:hAnsi="Times New Roman" w:cs="Times New Roman"/>
          <w:b/>
          <w:iCs/>
          <w:sz w:val="28"/>
          <w:szCs w:val="28"/>
          <w:lang w:val="en-US" w:eastAsia="ru-RU"/>
        </w:rPr>
        <w:t>COVID</w:t>
      </w:r>
      <w:r w:rsidRPr="00974EB1">
        <w:rPr>
          <w:rFonts w:ascii="Times New Roman" w:hAnsi="Times New Roman" w:cs="Times New Roman"/>
          <w:b/>
          <w:iCs/>
          <w:sz w:val="28"/>
          <w:szCs w:val="28"/>
          <w:lang w:eastAsia="ru-RU"/>
        </w:rPr>
        <w:t>-19 и в соответствии с рекомендациями ОСО «БФО».</w:t>
      </w:r>
    </w:p>
    <w:p w14:paraId="07F38582" w14:textId="77777777" w:rsidR="005E0BA2" w:rsidRPr="00974EB1" w:rsidRDefault="0047671D" w:rsidP="005E0BA2">
      <w:pPr>
        <w:spacing w:after="6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Дистанции соревнований будут спланированы с учётом требований безопасности. Участники обязаны соблюдать правила дорожного движения, беречь окружающую среду, соблюдать правила и нормы пожарной безопасности</w:t>
      </w:r>
      <w:r w:rsidR="005E0BA2" w:rsidRPr="00974EB1">
        <w:rPr>
          <w:rFonts w:ascii="Times New Roman" w:hAnsi="Times New Roman" w:cs="Times New Roman"/>
          <w:bCs/>
          <w:iCs/>
          <w:sz w:val="28"/>
          <w:szCs w:val="28"/>
          <w:lang w:eastAsia="ru-RU"/>
        </w:rPr>
        <w:t>.</w:t>
      </w:r>
    </w:p>
    <w:p w14:paraId="5346430A" w14:textId="24270CCE" w:rsidR="0047671D" w:rsidRPr="00974EB1" w:rsidRDefault="005E0BA2" w:rsidP="005E0BA2">
      <w:pPr>
        <w:spacing w:after="60" w:line="240" w:lineRule="auto"/>
        <w:ind w:left="284"/>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УЧАСТНИКИ СОРЕВНОВАНИЙ ПРИНИМАЮТ УЧАСТИЕ В СОРЕВНОВАНИЯХ ПОД СВОЮ ЛИЧНУЮ ОТВЕСТВЕННОСТЬ!</w:t>
      </w:r>
      <w:r w:rsidR="0047671D" w:rsidRPr="00974EB1">
        <w:rPr>
          <w:rFonts w:ascii="Times New Roman" w:hAnsi="Times New Roman" w:cs="Times New Roman"/>
          <w:bCs/>
          <w:iCs/>
          <w:sz w:val="28"/>
          <w:szCs w:val="28"/>
          <w:lang w:eastAsia="ru-RU"/>
        </w:rPr>
        <w:t xml:space="preserve"> </w:t>
      </w:r>
    </w:p>
    <w:p w14:paraId="7CADA044" w14:textId="37B80341" w:rsidR="0064714B" w:rsidRPr="00974EB1" w:rsidRDefault="00AF619D" w:rsidP="0064714B">
      <w:pPr>
        <w:pStyle w:val="2"/>
        <w:keepNext w:val="0"/>
        <w:keepLines w:val="0"/>
        <w:pBdr>
          <w:left w:val="none" w:sz="0" w:space="3" w:color="auto"/>
          <w:bottom w:val="single" w:sz="6" w:space="1" w:color="008000"/>
        </w:pBdr>
        <w:shd w:val="clear" w:color="auto" w:fill="FFFFFF"/>
        <w:spacing w:before="480" w:after="240" w:line="288" w:lineRule="auto"/>
        <w:rPr>
          <w:rFonts w:ascii="Times New Roman" w:hAnsi="Times New Roman" w:cs="Times New Roman"/>
          <w:b/>
          <w:i/>
          <w:sz w:val="28"/>
          <w:szCs w:val="28"/>
          <w:lang w:val="ru-RU"/>
        </w:rPr>
      </w:pPr>
      <w:r w:rsidRPr="00974EB1">
        <w:rPr>
          <w:rFonts w:ascii="Times New Roman" w:hAnsi="Times New Roman" w:cs="Times New Roman"/>
          <w:b/>
          <w:i/>
          <w:sz w:val="28"/>
          <w:szCs w:val="28"/>
          <w:lang w:val="ru-RU"/>
        </w:rPr>
        <w:t>Проживание</w:t>
      </w:r>
    </w:p>
    <w:p w14:paraId="3B7B1A52" w14:textId="533BE20F" w:rsidR="0064714B" w:rsidRPr="00974EB1" w:rsidRDefault="00793103" w:rsidP="00793103">
      <w:pPr>
        <w:pStyle w:val="a3"/>
        <w:numPr>
          <w:ilvl w:val="0"/>
          <w:numId w:val="9"/>
        </w:numPr>
        <w:spacing w:after="0" w:line="240" w:lineRule="auto"/>
        <w:ind w:left="924" w:hanging="357"/>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Самостоятельное размещение в гостиницах Логойского района и г. Минска;</w:t>
      </w:r>
    </w:p>
    <w:p w14:paraId="3B5C4353" w14:textId="75ABB33B" w:rsidR="00793103" w:rsidRPr="00974EB1" w:rsidRDefault="00AD5D93" w:rsidP="006F3584">
      <w:pPr>
        <w:pStyle w:val="a3"/>
        <w:numPr>
          <w:ilvl w:val="0"/>
          <w:numId w:val="9"/>
        </w:numPr>
        <w:spacing w:after="0" w:line="240" w:lineRule="auto"/>
        <w:ind w:left="924" w:hanging="357"/>
        <w:jc w:val="both"/>
        <w:rPr>
          <w:rFonts w:ascii="Times New Roman" w:hAnsi="Times New Roman" w:cs="Times New Roman"/>
          <w:bCs/>
          <w:iCs/>
          <w:sz w:val="28"/>
          <w:szCs w:val="28"/>
          <w:lang w:eastAsia="ru-RU"/>
        </w:rPr>
      </w:pPr>
      <w:r w:rsidRPr="00974EB1">
        <w:rPr>
          <w:rFonts w:ascii="Times New Roman" w:hAnsi="Times New Roman" w:cs="Times New Roman"/>
          <w:bCs/>
          <w:iCs/>
          <w:sz w:val="28"/>
          <w:szCs w:val="28"/>
          <w:lang w:eastAsia="ru-RU"/>
        </w:rPr>
        <w:t>В</w:t>
      </w:r>
      <w:r w:rsidR="00793103" w:rsidRPr="00974EB1">
        <w:rPr>
          <w:rFonts w:ascii="Times New Roman" w:hAnsi="Times New Roman" w:cs="Times New Roman"/>
          <w:bCs/>
          <w:iCs/>
          <w:sz w:val="28"/>
          <w:szCs w:val="28"/>
          <w:lang w:eastAsia="ru-RU"/>
        </w:rPr>
        <w:t xml:space="preserve"> районе центра соревнований будет </w:t>
      </w:r>
      <w:r w:rsidR="00CE4FF7" w:rsidRPr="00974EB1">
        <w:rPr>
          <w:rFonts w:ascii="Times New Roman" w:hAnsi="Times New Roman" w:cs="Times New Roman"/>
          <w:bCs/>
          <w:iCs/>
          <w:sz w:val="28"/>
          <w:szCs w:val="28"/>
          <w:lang w:eastAsia="ru-RU"/>
        </w:rPr>
        <w:t>отвед</w:t>
      </w:r>
      <w:r w:rsidRPr="00974EB1">
        <w:rPr>
          <w:rFonts w:ascii="Times New Roman" w:hAnsi="Times New Roman" w:cs="Times New Roman"/>
          <w:bCs/>
          <w:iCs/>
          <w:sz w:val="28"/>
          <w:szCs w:val="28"/>
          <w:lang w:eastAsia="ru-RU"/>
        </w:rPr>
        <w:t>е</w:t>
      </w:r>
      <w:r w:rsidR="00CE4FF7" w:rsidRPr="00974EB1">
        <w:rPr>
          <w:rFonts w:ascii="Times New Roman" w:hAnsi="Times New Roman" w:cs="Times New Roman"/>
          <w:bCs/>
          <w:iCs/>
          <w:sz w:val="28"/>
          <w:szCs w:val="28"/>
          <w:lang w:eastAsia="ru-RU"/>
        </w:rPr>
        <w:t xml:space="preserve">но </w:t>
      </w:r>
      <w:r w:rsidR="00793103" w:rsidRPr="00974EB1">
        <w:rPr>
          <w:rFonts w:ascii="Times New Roman" w:hAnsi="Times New Roman" w:cs="Times New Roman"/>
          <w:bCs/>
          <w:iCs/>
          <w:sz w:val="28"/>
          <w:szCs w:val="28"/>
          <w:lang w:eastAsia="ru-RU"/>
        </w:rPr>
        <w:t>место для</w:t>
      </w:r>
      <w:r w:rsidR="006F3584" w:rsidRPr="00974EB1">
        <w:rPr>
          <w:rFonts w:ascii="Times New Roman" w:hAnsi="Times New Roman" w:cs="Times New Roman"/>
          <w:bCs/>
          <w:iCs/>
          <w:sz w:val="28"/>
          <w:szCs w:val="28"/>
          <w:lang w:eastAsia="ru-RU"/>
        </w:rPr>
        <w:t xml:space="preserve"> самостоятельно</w:t>
      </w:r>
      <w:r w:rsidRPr="00974EB1">
        <w:rPr>
          <w:rFonts w:ascii="Times New Roman" w:hAnsi="Times New Roman" w:cs="Times New Roman"/>
          <w:bCs/>
          <w:iCs/>
          <w:sz w:val="28"/>
          <w:szCs w:val="28"/>
          <w:lang w:eastAsia="ru-RU"/>
        </w:rPr>
        <w:t>й организации полевого лагеря и размещения участников</w:t>
      </w:r>
      <w:r w:rsidR="006F3584" w:rsidRPr="00974EB1">
        <w:rPr>
          <w:rFonts w:ascii="Times New Roman" w:hAnsi="Times New Roman" w:cs="Times New Roman"/>
          <w:bCs/>
          <w:iCs/>
          <w:sz w:val="28"/>
          <w:szCs w:val="28"/>
          <w:lang w:eastAsia="ru-RU"/>
        </w:rPr>
        <w:t>.</w:t>
      </w:r>
    </w:p>
    <w:p w14:paraId="167E6C8A" w14:textId="2ADD0992" w:rsidR="0064714B" w:rsidRPr="00974EB1" w:rsidRDefault="00AF619D" w:rsidP="0064714B">
      <w:pPr>
        <w:pStyle w:val="2"/>
        <w:keepNext w:val="0"/>
        <w:keepLines w:val="0"/>
        <w:pBdr>
          <w:left w:val="none" w:sz="0" w:space="3" w:color="auto"/>
          <w:bottom w:val="single" w:sz="6" w:space="1" w:color="008000"/>
        </w:pBdr>
        <w:shd w:val="clear" w:color="auto" w:fill="FFFFFF"/>
        <w:spacing w:before="480" w:after="240" w:line="288" w:lineRule="auto"/>
        <w:rPr>
          <w:rFonts w:ascii="Times New Roman" w:hAnsi="Times New Roman" w:cs="Times New Roman"/>
          <w:b/>
          <w:i/>
          <w:sz w:val="28"/>
          <w:szCs w:val="28"/>
          <w:lang w:val="ru-RU"/>
        </w:rPr>
      </w:pPr>
      <w:r w:rsidRPr="00974EB1">
        <w:rPr>
          <w:rFonts w:ascii="Times New Roman" w:hAnsi="Times New Roman" w:cs="Times New Roman"/>
          <w:b/>
          <w:i/>
          <w:sz w:val="28"/>
          <w:szCs w:val="28"/>
          <w:lang w:val="ru-RU"/>
        </w:rPr>
        <w:t>Контактная информация</w:t>
      </w:r>
    </w:p>
    <w:p w14:paraId="69A09A98" w14:textId="39BD9941" w:rsidR="0064714B" w:rsidRPr="00974EB1" w:rsidRDefault="00793103" w:rsidP="00793103">
      <w:pPr>
        <w:pStyle w:val="a3"/>
        <w:numPr>
          <w:ilvl w:val="0"/>
          <w:numId w:val="8"/>
        </w:numPr>
        <w:spacing w:after="0" w:line="240" w:lineRule="auto"/>
        <w:ind w:left="924" w:hanging="357"/>
        <w:rPr>
          <w:rFonts w:ascii="Times New Roman" w:hAnsi="Times New Roman" w:cs="Times New Roman"/>
          <w:sz w:val="28"/>
          <w:szCs w:val="28"/>
          <w:lang w:eastAsia="ru-RU"/>
        </w:rPr>
      </w:pPr>
      <w:r w:rsidRPr="00974EB1">
        <w:rPr>
          <w:rFonts w:ascii="Times New Roman" w:hAnsi="Times New Roman" w:cs="Times New Roman"/>
          <w:sz w:val="28"/>
          <w:szCs w:val="28"/>
          <w:lang w:eastAsia="ru-RU"/>
        </w:rPr>
        <w:t xml:space="preserve">Главный судья – Кедышко Дмитрий, тел.: </w:t>
      </w:r>
      <w:r w:rsidRPr="00974EB1">
        <w:rPr>
          <w:rFonts w:ascii="Times New Roman" w:hAnsi="Times New Roman" w:cs="Times New Roman"/>
          <w:color w:val="000000" w:themeColor="text1"/>
          <w:sz w:val="28"/>
          <w:szCs w:val="28"/>
        </w:rPr>
        <w:t>+375(29)2247946;</w:t>
      </w:r>
    </w:p>
    <w:p w14:paraId="68F15C59" w14:textId="39AD2AA8" w:rsidR="00793103" w:rsidRPr="00974EB1" w:rsidRDefault="00793103" w:rsidP="00793103">
      <w:pPr>
        <w:pStyle w:val="a3"/>
        <w:numPr>
          <w:ilvl w:val="0"/>
          <w:numId w:val="8"/>
        </w:numPr>
        <w:spacing w:after="0" w:line="240" w:lineRule="auto"/>
        <w:ind w:left="924" w:hanging="357"/>
        <w:rPr>
          <w:rFonts w:ascii="Times New Roman" w:hAnsi="Times New Roman" w:cs="Times New Roman"/>
          <w:sz w:val="28"/>
          <w:szCs w:val="28"/>
          <w:lang w:eastAsia="ru-RU"/>
        </w:rPr>
      </w:pPr>
      <w:r w:rsidRPr="00974EB1">
        <w:rPr>
          <w:rFonts w:ascii="Times New Roman" w:hAnsi="Times New Roman" w:cs="Times New Roman"/>
          <w:sz w:val="28"/>
          <w:szCs w:val="28"/>
          <w:lang w:eastAsia="ru-RU"/>
        </w:rPr>
        <w:t xml:space="preserve">Главный секретарь – Любезная Вероника, тел.: </w:t>
      </w:r>
      <w:r w:rsidRPr="00974EB1">
        <w:rPr>
          <w:rFonts w:ascii="Times New Roman" w:hAnsi="Times New Roman" w:cs="Times New Roman"/>
          <w:color w:val="000000" w:themeColor="text1"/>
          <w:sz w:val="28"/>
          <w:szCs w:val="28"/>
        </w:rPr>
        <w:t>+375(44)7163563.</w:t>
      </w:r>
    </w:p>
    <w:p w14:paraId="434A32EB" w14:textId="4A6A2882" w:rsidR="00793103" w:rsidRPr="00974EB1" w:rsidRDefault="00793103" w:rsidP="00793103">
      <w:pPr>
        <w:spacing w:after="0" w:line="240" w:lineRule="auto"/>
        <w:rPr>
          <w:rFonts w:ascii="Times New Roman" w:hAnsi="Times New Roman" w:cs="Times New Roman"/>
          <w:sz w:val="28"/>
          <w:szCs w:val="28"/>
          <w:lang w:eastAsia="ru-RU"/>
        </w:rPr>
      </w:pPr>
    </w:p>
    <w:p w14:paraId="65A0E203" w14:textId="680B6CB2" w:rsidR="00793103" w:rsidRPr="00974EB1" w:rsidRDefault="00793103" w:rsidP="00793103">
      <w:pPr>
        <w:spacing w:after="0" w:line="240" w:lineRule="auto"/>
        <w:rPr>
          <w:rFonts w:ascii="Times New Roman" w:hAnsi="Times New Roman" w:cs="Times New Roman"/>
          <w:sz w:val="28"/>
          <w:szCs w:val="28"/>
          <w:lang w:eastAsia="ru-RU"/>
        </w:rPr>
      </w:pPr>
    </w:p>
    <w:p w14:paraId="1955E02D" w14:textId="16857263" w:rsidR="00793103" w:rsidRPr="00974EB1" w:rsidRDefault="00793103" w:rsidP="00793103">
      <w:pPr>
        <w:spacing w:after="0" w:line="240" w:lineRule="auto"/>
        <w:jc w:val="center"/>
        <w:rPr>
          <w:rFonts w:ascii="Times New Roman" w:hAnsi="Times New Roman" w:cs="Times New Roman"/>
          <w:b/>
          <w:bCs/>
          <w:sz w:val="28"/>
          <w:szCs w:val="28"/>
          <w:lang w:eastAsia="ru-RU"/>
        </w:rPr>
      </w:pPr>
      <w:r w:rsidRPr="00974EB1">
        <w:rPr>
          <w:rFonts w:ascii="Times New Roman" w:hAnsi="Times New Roman" w:cs="Times New Roman"/>
          <w:b/>
          <w:bCs/>
          <w:sz w:val="28"/>
          <w:szCs w:val="28"/>
          <w:lang w:eastAsia="ru-RU"/>
        </w:rPr>
        <w:t>Настоящее положение является официальным вызовом на соревнованиях!</w:t>
      </w:r>
    </w:p>
    <w:p w14:paraId="18820593" w14:textId="4F1CA86D" w:rsidR="00793103" w:rsidRPr="00974EB1" w:rsidRDefault="00793103" w:rsidP="00793103">
      <w:pPr>
        <w:spacing w:after="0" w:line="240" w:lineRule="auto"/>
        <w:jc w:val="center"/>
        <w:rPr>
          <w:rFonts w:ascii="Times New Roman" w:hAnsi="Times New Roman" w:cs="Times New Roman"/>
          <w:b/>
          <w:bCs/>
          <w:sz w:val="28"/>
          <w:szCs w:val="28"/>
          <w:lang w:eastAsia="ru-RU"/>
        </w:rPr>
      </w:pPr>
    </w:p>
    <w:p w14:paraId="19763724" w14:textId="14EA8FFB" w:rsidR="00793103" w:rsidRPr="00974EB1" w:rsidRDefault="00A9576B" w:rsidP="00793103">
      <w:pPr>
        <w:spacing w:after="0" w:line="240" w:lineRule="auto"/>
        <w:jc w:val="center"/>
        <w:rPr>
          <w:rFonts w:ascii="Times New Roman" w:hAnsi="Times New Roman" w:cs="Times New Roman"/>
          <w:b/>
          <w:bCs/>
          <w:sz w:val="28"/>
          <w:szCs w:val="28"/>
          <w:lang w:eastAsia="ru-RU"/>
        </w:rPr>
      </w:pPr>
      <w:hyperlink r:id="rId10" w:history="1">
        <w:r w:rsidR="00793103" w:rsidRPr="00974EB1">
          <w:rPr>
            <w:rStyle w:val="a5"/>
            <w:rFonts w:ascii="Times New Roman" w:hAnsi="Times New Roman" w:cs="Times New Roman"/>
            <w:b/>
            <w:sz w:val="28"/>
            <w:szCs w:val="28"/>
          </w:rPr>
          <w:t>http://ocbsu.orient.by/</w:t>
        </w:r>
      </w:hyperlink>
    </w:p>
    <w:sectPr w:rsidR="00793103" w:rsidRPr="00974EB1" w:rsidSect="00661ECF">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4AE1"/>
    <w:multiLevelType w:val="hybridMultilevel"/>
    <w:tmpl w:val="9D068FD6"/>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1E27664B"/>
    <w:multiLevelType w:val="hybridMultilevel"/>
    <w:tmpl w:val="0B3A23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286A18BD"/>
    <w:multiLevelType w:val="hybridMultilevel"/>
    <w:tmpl w:val="8A8A573E"/>
    <w:lvl w:ilvl="0" w:tplc="EE20C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8C0BB0"/>
    <w:multiLevelType w:val="hybridMultilevel"/>
    <w:tmpl w:val="1136C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BA5BFC"/>
    <w:multiLevelType w:val="hybridMultilevel"/>
    <w:tmpl w:val="958C9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7E3C2C"/>
    <w:multiLevelType w:val="hybridMultilevel"/>
    <w:tmpl w:val="574685B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71255894"/>
    <w:multiLevelType w:val="hybridMultilevel"/>
    <w:tmpl w:val="DC9E366A"/>
    <w:lvl w:ilvl="0" w:tplc="EE20C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01735A"/>
    <w:multiLevelType w:val="hybridMultilevel"/>
    <w:tmpl w:val="F2A06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4A35B59"/>
    <w:multiLevelType w:val="hybridMultilevel"/>
    <w:tmpl w:val="5D34327C"/>
    <w:lvl w:ilvl="0" w:tplc="EE20C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B4F4FA6"/>
    <w:multiLevelType w:val="hybridMultilevel"/>
    <w:tmpl w:val="B7C82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3"/>
  </w:num>
  <w:num w:numId="5">
    <w:abstractNumId w:val="6"/>
  </w:num>
  <w:num w:numId="6">
    <w:abstractNumId w:val="7"/>
  </w:num>
  <w:num w:numId="7">
    <w:abstractNumId w:val="8"/>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21A"/>
    <w:rsid w:val="00054F85"/>
    <w:rsid w:val="0007112A"/>
    <w:rsid w:val="000A3F65"/>
    <w:rsid w:val="00166173"/>
    <w:rsid w:val="00167254"/>
    <w:rsid w:val="00175791"/>
    <w:rsid w:val="00286D7A"/>
    <w:rsid w:val="00360959"/>
    <w:rsid w:val="00366F1E"/>
    <w:rsid w:val="00386351"/>
    <w:rsid w:val="00386947"/>
    <w:rsid w:val="004450E0"/>
    <w:rsid w:val="004629E8"/>
    <w:rsid w:val="0047671D"/>
    <w:rsid w:val="004A0488"/>
    <w:rsid w:val="004C2E38"/>
    <w:rsid w:val="004D0887"/>
    <w:rsid w:val="00505F74"/>
    <w:rsid w:val="00557C1C"/>
    <w:rsid w:val="00560979"/>
    <w:rsid w:val="0058436E"/>
    <w:rsid w:val="005B6F98"/>
    <w:rsid w:val="005E0BA2"/>
    <w:rsid w:val="00607B54"/>
    <w:rsid w:val="0064714B"/>
    <w:rsid w:val="006473E9"/>
    <w:rsid w:val="00661ECF"/>
    <w:rsid w:val="006817AB"/>
    <w:rsid w:val="006A62CF"/>
    <w:rsid w:val="006F3584"/>
    <w:rsid w:val="00701700"/>
    <w:rsid w:val="00707B82"/>
    <w:rsid w:val="007216BA"/>
    <w:rsid w:val="007606B6"/>
    <w:rsid w:val="00760C6B"/>
    <w:rsid w:val="00763D8E"/>
    <w:rsid w:val="00793103"/>
    <w:rsid w:val="007C53F0"/>
    <w:rsid w:val="0082076F"/>
    <w:rsid w:val="00826B7D"/>
    <w:rsid w:val="00884A9F"/>
    <w:rsid w:val="00974EB1"/>
    <w:rsid w:val="009A69A7"/>
    <w:rsid w:val="009B121A"/>
    <w:rsid w:val="00A779EA"/>
    <w:rsid w:val="00A9576B"/>
    <w:rsid w:val="00AA73D1"/>
    <w:rsid w:val="00AC75C0"/>
    <w:rsid w:val="00AD5D93"/>
    <w:rsid w:val="00AF619D"/>
    <w:rsid w:val="00B12DEA"/>
    <w:rsid w:val="00B24AFB"/>
    <w:rsid w:val="00B342FF"/>
    <w:rsid w:val="00C008F6"/>
    <w:rsid w:val="00C16667"/>
    <w:rsid w:val="00C54E99"/>
    <w:rsid w:val="00CE023F"/>
    <w:rsid w:val="00CE14EF"/>
    <w:rsid w:val="00CE4FF7"/>
    <w:rsid w:val="00D36C0A"/>
    <w:rsid w:val="00D518D2"/>
    <w:rsid w:val="00D92CC0"/>
    <w:rsid w:val="00DC0F51"/>
    <w:rsid w:val="00F23036"/>
    <w:rsid w:val="00F26DFC"/>
    <w:rsid w:val="00F275EB"/>
    <w:rsid w:val="00F566BD"/>
    <w:rsid w:val="00FB53AE"/>
    <w:rsid w:val="00FD63E7"/>
    <w:rsid w:val="00FF131F"/>
    <w:rsid w:val="00FF4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F4AA"/>
  <w15:docId w15:val="{A0DA8CBE-3C92-4FD1-A583-C0903244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4714B"/>
    <w:pPr>
      <w:keepNext/>
      <w:keepLines/>
      <w:spacing w:before="360" w:after="120" w:line="276" w:lineRule="auto"/>
      <w:outlineLvl w:val="1"/>
    </w:pPr>
    <w:rPr>
      <w:rFonts w:ascii="Arial" w:eastAsia="Arial" w:hAnsi="Arial" w:cs="Arial"/>
      <w:sz w:val="32"/>
      <w:szCs w:val="32"/>
      <w:lang w:val="b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14B"/>
    <w:rPr>
      <w:rFonts w:ascii="Arial" w:eastAsia="Arial" w:hAnsi="Arial" w:cs="Arial"/>
      <w:sz w:val="32"/>
      <w:szCs w:val="32"/>
      <w:lang w:val="be" w:eastAsia="ru-RU"/>
    </w:rPr>
  </w:style>
  <w:style w:type="paragraph" w:styleId="a3">
    <w:name w:val="List Paragraph"/>
    <w:basedOn w:val="a"/>
    <w:uiPriority w:val="34"/>
    <w:qFormat/>
    <w:rsid w:val="00AF619D"/>
    <w:pPr>
      <w:ind w:left="720"/>
      <w:contextualSpacing/>
    </w:pPr>
  </w:style>
  <w:style w:type="table" w:styleId="a4">
    <w:name w:val="Table Grid"/>
    <w:basedOn w:val="a1"/>
    <w:uiPriority w:val="39"/>
    <w:rsid w:val="00820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B53AE"/>
    <w:rPr>
      <w:color w:val="0563C1" w:themeColor="hyperlink"/>
      <w:u w:val="single"/>
    </w:rPr>
  </w:style>
  <w:style w:type="paragraph" w:styleId="a6">
    <w:name w:val="Balloon Text"/>
    <w:basedOn w:val="a"/>
    <w:link w:val="a7"/>
    <w:uiPriority w:val="99"/>
    <w:semiHidden/>
    <w:unhideWhenUsed/>
    <w:rsid w:val="00CE14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14EF"/>
    <w:rPr>
      <w:rFonts w:ascii="Tahoma" w:hAnsi="Tahoma" w:cs="Tahoma"/>
      <w:sz w:val="16"/>
      <w:szCs w:val="16"/>
    </w:rPr>
  </w:style>
  <w:style w:type="character" w:styleId="a8">
    <w:name w:val="Unresolved Mention"/>
    <w:basedOn w:val="a0"/>
    <w:uiPriority w:val="99"/>
    <w:semiHidden/>
    <w:unhideWhenUsed/>
    <w:rsid w:val="00FD6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23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andex.by/maps/-/CCUiB0fTl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cbsu.orient.by/" TargetMode="External"/><Relationship Id="rId4" Type="http://schemas.openxmlformats.org/officeDocument/2006/relationships/settings" Target="settings.xml"/><Relationship Id="rId9" Type="http://schemas.openxmlformats.org/officeDocument/2006/relationships/hyperlink" Target="http://orient.by/competitions/registration/?id=339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E1DCF-960A-403C-8643-AB69F21A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5</Pages>
  <Words>1095</Words>
  <Characters>6243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Kedyshko</dc:creator>
  <cp:keywords/>
  <dc:description/>
  <cp:lastModifiedBy>Dmitry Kedyshko</cp:lastModifiedBy>
  <cp:revision>50</cp:revision>
  <dcterms:created xsi:type="dcterms:W3CDTF">2021-08-02T14:02:00Z</dcterms:created>
  <dcterms:modified xsi:type="dcterms:W3CDTF">2021-08-04T16:42:00Z</dcterms:modified>
</cp:coreProperties>
</file>