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4C" w:rsidRDefault="00687C4C" w:rsidP="004A7510">
      <w:pPr>
        <w:ind w:left="-720"/>
        <w:jc w:val="center"/>
        <w:rPr>
          <w:b/>
        </w:rPr>
      </w:pPr>
      <w:bookmarkStart w:id="0" w:name="_GoBack"/>
      <w:bookmarkEnd w:id="0"/>
    </w:p>
    <w:p w:rsidR="0061072B" w:rsidRDefault="00EA0702" w:rsidP="0057408D">
      <w:pPr>
        <w:ind w:left="-720"/>
        <w:jc w:val="center"/>
        <w:rPr>
          <w:b/>
        </w:rPr>
      </w:pPr>
      <w:r>
        <w:rPr>
          <w:b/>
        </w:rPr>
        <w:t xml:space="preserve">Т Е Х Н И Ч Е С К А Я </w:t>
      </w:r>
      <w:r w:rsidR="0057408D">
        <w:rPr>
          <w:b/>
        </w:rPr>
        <w:t xml:space="preserve"> </w:t>
      </w:r>
      <w:r>
        <w:rPr>
          <w:b/>
        </w:rPr>
        <w:t xml:space="preserve"> И Н Ф О Р М А Ц И Я</w:t>
      </w:r>
      <w:r w:rsidR="00C32F9E">
        <w:rPr>
          <w:b/>
        </w:rPr>
        <w:t xml:space="preserve">                            </w:t>
      </w:r>
      <w:r w:rsidR="00C32F9E" w:rsidRPr="00C32F9E">
        <w:rPr>
          <w:b/>
        </w:rPr>
        <w:t xml:space="preserve"> </w:t>
      </w:r>
    </w:p>
    <w:p w:rsidR="00C32F9E" w:rsidRDefault="00C32F9E" w:rsidP="00193795">
      <w:pPr>
        <w:ind w:left="-180"/>
        <w:rPr>
          <w:b/>
        </w:rPr>
      </w:pPr>
      <w:r>
        <w:rPr>
          <w:b/>
        </w:rPr>
        <w:t xml:space="preserve">                            </w:t>
      </w:r>
      <w:r w:rsidR="0057408D">
        <w:rPr>
          <w:b/>
        </w:rPr>
        <w:t xml:space="preserve">                   </w:t>
      </w:r>
      <w:r>
        <w:rPr>
          <w:b/>
        </w:rPr>
        <w:t xml:space="preserve">  </w:t>
      </w:r>
      <w:r w:rsidR="0057408D">
        <w:rPr>
          <w:b/>
        </w:rPr>
        <w:t>Открытый</w:t>
      </w:r>
      <w:r w:rsidR="00B30FA5">
        <w:rPr>
          <w:b/>
        </w:rPr>
        <w:t xml:space="preserve"> «Кубок ВОЛОБО-2020</w:t>
      </w:r>
      <w:r>
        <w:rPr>
          <w:b/>
        </w:rPr>
        <w:t>»</w:t>
      </w:r>
    </w:p>
    <w:p w:rsidR="00627638" w:rsidRDefault="00627638" w:rsidP="00193795">
      <w:pPr>
        <w:ind w:left="-180"/>
        <w:rPr>
          <w:b/>
        </w:rPr>
      </w:pPr>
      <w:r>
        <w:rPr>
          <w:b/>
        </w:rPr>
        <w:t xml:space="preserve">                                                                  (</w:t>
      </w:r>
      <w:r w:rsidR="00EA0702">
        <w:rPr>
          <w:b/>
        </w:rPr>
        <w:t>БЮЛЛЕТЕНЬ №3</w:t>
      </w:r>
      <w:r>
        <w:rPr>
          <w:b/>
        </w:rPr>
        <w:t>)</w:t>
      </w:r>
    </w:p>
    <w:p w:rsidR="008F777B" w:rsidRDefault="008F777B" w:rsidP="008F777B">
      <w:pPr>
        <w:ind w:left="-180" w:firstLine="360"/>
      </w:pPr>
    </w:p>
    <w:p w:rsidR="00632690" w:rsidRDefault="008F777B" w:rsidP="00632690">
      <w:pPr>
        <w:ind w:left="-180" w:firstLine="360"/>
        <w:rPr>
          <w:b/>
        </w:rPr>
      </w:pPr>
      <w:r w:rsidRPr="008F777B">
        <w:rPr>
          <w:b/>
        </w:rPr>
        <w:t xml:space="preserve"> </w:t>
      </w:r>
      <w:r>
        <w:rPr>
          <w:b/>
        </w:rPr>
        <w:t>Программа соревнований.</w:t>
      </w:r>
      <w:r w:rsidR="00632690">
        <w:rPr>
          <w:b/>
        </w:rPr>
        <w:t xml:space="preserve"> </w:t>
      </w:r>
    </w:p>
    <w:p w:rsidR="00632690" w:rsidRDefault="00B30FA5" w:rsidP="00632690">
      <w:pPr>
        <w:ind w:left="-180"/>
      </w:pPr>
      <w:r>
        <w:rPr>
          <w:b/>
        </w:rPr>
        <w:t>17</w:t>
      </w:r>
      <w:r w:rsidR="00632690">
        <w:rPr>
          <w:b/>
        </w:rPr>
        <w:t xml:space="preserve"> июля      </w:t>
      </w:r>
      <w:r w:rsidR="00632690">
        <w:t>до 22.00 – заезд и размещение участников</w:t>
      </w:r>
    </w:p>
    <w:p w:rsidR="00632690" w:rsidRDefault="00632690" w:rsidP="00632690">
      <w:pPr>
        <w:ind w:left="-180"/>
      </w:pPr>
      <w:r>
        <w:rPr>
          <w:b/>
        </w:rPr>
        <w:t xml:space="preserve">                          </w:t>
      </w:r>
      <w:r>
        <w:t xml:space="preserve">16.00 – модельный старт (новички)                      </w:t>
      </w:r>
    </w:p>
    <w:p w:rsidR="00632690" w:rsidRDefault="00632690" w:rsidP="00632690">
      <w:pPr>
        <w:ind w:left="-180"/>
      </w:pPr>
      <w:r>
        <w:rPr>
          <w:b/>
        </w:rPr>
        <w:t xml:space="preserve">                      </w:t>
      </w:r>
      <w:r>
        <w:t xml:space="preserve"> с 17.00 – открыт тренировочный полигон</w:t>
      </w:r>
    </w:p>
    <w:p w:rsidR="00632690" w:rsidRDefault="00B30FA5" w:rsidP="00632690">
      <w:pPr>
        <w:ind w:left="-180"/>
      </w:pPr>
      <w:r>
        <w:rPr>
          <w:b/>
        </w:rPr>
        <w:t>18</w:t>
      </w:r>
      <w:r w:rsidR="00632690">
        <w:rPr>
          <w:b/>
        </w:rPr>
        <w:t xml:space="preserve"> июля </w:t>
      </w:r>
      <w:r w:rsidR="00632690">
        <w:tab/>
        <w:t>09.00 – 11.00 – регистрация участников</w:t>
      </w:r>
    </w:p>
    <w:p w:rsidR="00632690" w:rsidRDefault="00632690" w:rsidP="00632690">
      <w:pPr>
        <w:ind w:left="528" w:firstLine="888"/>
      </w:pPr>
      <w:r>
        <w:t>11.00 – открытие соревнований</w:t>
      </w:r>
      <w:r w:rsidR="00B30FA5">
        <w:t xml:space="preserve"> (церемония под вопросом)</w:t>
      </w:r>
    </w:p>
    <w:p w:rsidR="007B38E5" w:rsidRDefault="00B30FA5" w:rsidP="00632690">
      <w:pPr>
        <w:ind w:left="528" w:firstLine="888"/>
        <w:rPr>
          <w:b/>
        </w:rPr>
      </w:pPr>
      <w:r>
        <w:t>11.3</w:t>
      </w:r>
      <w:r w:rsidR="00632690">
        <w:t>0 -- старт личных со</w:t>
      </w:r>
      <w:r>
        <w:t>ревнований на средней дистанции</w:t>
      </w:r>
      <w:r w:rsidR="00632690">
        <w:t xml:space="preserve">             </w:t>
      </w:r>
    </w:p>
    <w:p w:rsidR="007834EA" w:rsidRPr="007834EA" w:rsidRDefault="007834EA" w:rsidP="007B38E5">
      <w:r>
        <w:rPr>
          <w:b/>
        </w:rPr>
        <w:t xml:space="preserve"> </w:t>
      </w:r>
      <w:r>
        <w:t xml:space="preserve">                </w:t>
      </w:r>
      <w:r w:rsidR="007B38E5">
        <w:t xml:space="preserve"> до 15.00 – подача заявок на участие в ориентировании на байдарках </w:t>
      </w:r>
    </w:p>
    <w:p w:rsidR="007834EA" w:rsidRPr="007834EA" w:rsidRDefault="00B30FA5" w:rsidP="00632690">
      <w:pPr>
        <w:ind w:left="528" w:firstLine="888"/>
      </w:pPr>
      <w:r>
        <w:t>16.0</w:t>
      </w:r>
      <w:r w:rsidR="007834EA">
        <w:t>0. – инструктаж по технике безопасности на воде</w:t>
      </w:r>
    </w:p>
    <w:p w:rsidR="00632690" w:rsidRDefault="00632690" w:rsidP="00632690">
      <w:pPr>
        <w:ind w:left="1410" w:hanging="1590"/>
      </w:pPr>
      <w:r>
        <w:rPr>
          <w:b/>
        </w:rPr>
        <w:t xml:space="preserve">                           </w:t>
      </w:r>
      <w:r w:rsidR="00B30FA5">
        <w:t>16</w:t>
      </w:r>
      <w:r>
        <w:t>.</w:t>
      </w:r>
      <w:r w:rsidR="00B30FA5">
        <w:t>3</w:t>
      </w:r>
      <w:r>
        <w:t>0 – старт командных соревнований по ориентированию на байдарках (2 чел.)</w:t>
      </w:r>
    </w:p>
    <w:p w:rsidR="00632690" w:rsidRDefault="00632690" w:rsidP="00632690">
      <w:pPr>
        <w:ind w:left="1410" w:hanging="1590"/>
        <w:rPr>
          <w:b/>
        </w:rPr>
      </w:pPr>
      <w:r>
        <w:t xml:space="preserve">                           22.00 - дискотека </w:t>
      </w:r>
      <w:r w:rsidR="0057408D">
        <w:t xml:space="preserve">                    </w:t>
      </w:r>
    </w:p>
    <w:p w:rsidR="00632690" w:rsidRDefault="00B30FA5" w:rsidP="00632690">
      <w:pPr>
        <w:ind w:left="1410" w:hanging="1590"/>
      </w:pPr>
      <w:r>
        <w:rPr>
          <w:b/>
        </w:rPr>
        <w:t>19</w:t>
      </w:r>
      <w:r w:rsidR="00632690">
        <w:rPr>
          <w:b/>
        </w:rPr>
        <w:t xml:space="preserve"> июля            </w:t>
      </w:r>
      <w:r w:rsidR="00632690">
        <w:t>11.00 - старт личных соревнований на классической дистанции</w:t>
      </w:r>
      <w:r w:rsidR="00632690">
        <w:rPr>
          <w:b/>
        </w:rPr>
        <w:t xml:space="preserve">                                            </w:t>
      </w:r>
      <w:r w:rsidR="00632690">
        <w:t xml:space="preserve">                                  </w:t>
      </w:r>
    </w:p>
    <w:p w:rsidR="008F777B" w:rsidRDefault="00632690" w:rsidP="00632690">
      <w:pPr>
        <w:ind w:left="1410" w:hanging="1590"/>
      </w:pPr>
      <w:r>
        <w:rPr>
          <w:b/>
        </w:rPr>
        <w:t xml:space="preserve">      </w:t>
      </w:r>
      <w:r>
        <w:t xml:space="preserve">               до 14.00 –  награждение победителей и призеров, закрытие соревнований</w:t>
      </w:r>
    </w:p>
    <w:p w:rsidR="00865994" w:rsidRDefault="00865994" w:rsidP="00632690">
      <w:pPr>
        <w:ind w:left="1410" w:hanging="1590"/>
        <w:rPr>
          <w:b/>
        </w:rPr>
      </w:pPr>
    </w:p>
    <w:p w:rsidR="00905D60" w:rsidRDefault="00905D60" w:rsidP="00905D60">
      <w:pPr>
        <w:ind w:left="426"/>
      </w:pPr>
      <w:r>
        <w:rPr>
          <w:b/>
        </w:rPr>
        <w:t xml:space="preserve">Награждение. </w:t>
      </w:r>
      <w:r>
        <w:t xml:space="preserve">Победители в группах, а также в ориентировании на байдарках награждаются    дипломами, призами и памятными сувенирами, призеры – дипломами и памятными сувенирами. Группы </w:t>
      </w:r>
      <w:r>
        <w:rPr>
          <w:lang w:val="en-US"/>
        </w:rPr>
        <w:t>Open</w:t>
      </w:r>
      <w:r>
        <w:t xml:space="preserve"> не награждаются.</w:t>
      </w:r>
    </w:p>
    <w:p w:rsidR="00905D60" w:rsidRDefault="00905D60" w:rsidP="00905D60">
      <w:pPr>
        <w:ind w:left="-180" w:firstLine="360"/>
      </w:pPr>
    </w:p>
    <w:p w:rsidR="0015699A" w:rsidRDefault="0015699A" w:rsidP="0015699A">
      <w:pPr>
        <w:ind w:left="-180" w:firstLine="540"/>
        <w:jc w:val="both"/>
        <w:rPr>
          <w:b/>
        </w:rPr>
      </w:pPr>
      <w:r>
        <w:rPr>
          <w:b/>
        </w:rPr>
        <w:t>Карты и местность:</w:t>
      </w:r>
    </w:p>
    <w:p w:rsidR="0015699A" w:rsidRDefault="00226A8F" w:rsidP="0015699A">
      <w:pPr>
        <w:ind w:left="-180" w:firstLine="540"/>
        <w:jc w:val="both"/>
        <w:rPr>
          <w:b/>
        </w:rPr>
      </w:pPr>
      <w:r>
        <w:rPr>
          <w:b/>
        </w:rPr>
        <w:t>18</w:t>
      </w:r>
      <w:r w:rsidR="0015699A">
        <w:rPr>
          <w:b/>
        </w:rPr>
        <w:t xml:space="preserve">.07. Средняя дистанция. </w:t>
      </w:r>
    </w:p>
    <w:p w:rsidR="00905D60" w:rsidRDefault="00905D60" w:rsidP="00905D60">
      <w:pPr>
        <w:ind w:left="-180" w:firstLine="540"/>
        <w:jc w:val="both"/>
      </w:pPr>
      <w:r>
        <w:t>Местность среднепересеченная (гряда) с участками микрорельефа и перепадом на склоне до 20 м.</w:t>
      </w:r>
    </w:p>
    <w:p w:rsidR="00905D60" w:rsidRDefault="00905D60" w:rsidP="00905D60">
      <w:pPr>
        <w:ind w:left="-180" w:firstLine="540"/>
        <w:jc w:val="both"/>
      </w:pPr>
      <w:r>
        <w:t>Лес, в основном, парковый, высокий мох. Дорожная сеть развита средне.</w:t>
      </w:r>
      <w:r w:rsidRPr="001C1163">
        <w:t xml:space="preserve"> </w:t>
      </w:r>
      <w:r>
        <w:t>Есть свежие</w:t>
      </w:r>
    </w:p>
    <w:p w:rsidR="00905D60" w:rsidRDefault="00905D60" w:rsidP="00905D60">
      <w:pPr>
        <w:ind w:left="-180" w:firstLine="540"/>
        <w:jc w:val="both"/>
      </w:pPr>
      <w:r>
        <w:t xml:space="preserve">противопожарные пропашки, обозначенные знаком 508.1(просека на желтом фоне), знаком </w:t>
      </w:r>
    </w:p>
    <w:p w:rsidR="00905D60" w:rsidRDefault="00905D60" w:rsidP="0015699A">
      <w:pPr>
        <w:ind w:left="-180" w:firstLine="540"/>
        <w:jc w:val="both"/>
        <w:rPr>
          <w:b/>
        </w:rPr>
      </w:pPr>
      <w:r>
        <w:t>531(черный крестик) обозначены (в основном) поленницы дров. Класс болот соответствует карте.</w:t>
      </w:r>
    </w:p>
    <w:p w:rsidR="00905D60" w:rsidRDefault="00905D60" w:rsidP="00905D60">
      <w:pPr>
        <w:ind w:left="-180" w:firstLine="540"/>
        <w:jc w:val="both"/>
      </w:pPr>
      <w:r w:rsidRPr="00D617C2">
        <w:rPr>
          <w:b/>
        </w:rPr>
        <w:t xml:space="preserve">Карта </w:t>
      </w:r>
      <w:r>
        <w:t xml:space="preserve">«ВОЛОБО», </w:t>
      </w:r>
      <w:r>
        <w:rPr>
          <w:b/>
        </w:rPr>
        <w:t>М 1:7500</w:t>
      </w:r>
      <w:r>
        <w:t>, Н 2,5м, автор: Петров Александр, 2016 – 2017 г.</w:t>
      </w:r>
    </w:p>
    <w:p w:rsidR="00905D60" w:rsidRDefault="00905D60" w:rsidP="00905D60">
      <w:pPr>
        <w:ind w:left="-180" w:firstLine="540"/>
        <w:jc w:val="both"/>
      </w:pPr>
      <w:r>
        <w:t>Корректировка 2020 г.</w:t>
      </w:r>
    </w:p>
    <w:p w:rsidR="00905D60" w:rsidRDefault="00905D60" w:rsidP="00905D60">
      <w:pPr>
        <w:ind w:left="-180" w:firstLine="540"/>
        <w:jc w:val="both"/>
        <w:rPr>
          <w:b/>
        </w:rPr>
      </w:pPr>
      <w:r>
        <w:t>Формат 30х20 см.,</w:t>
      </w:r>
      <w:r>
        <w:rPr>
          <w:b/>
        </w:rPr>
        <w:t xml:space="preserve"> </w:t>
      </w:r>
      <w:r>
        <w:t>герметизирована</w:t>
      </w:r>
    </w:p>
    <w:p w:rsidR="00905D60" w:rsidRDefault="00A8417D" w:rsidP="00905D60">
      <w:pPr>
        <w:ind w:left="-180" w:firstLine="540"/>
        <w:jc w:val="both"/>
      </w:pPr>
      <w:r>
        <w:rPr>
          <w:noProof/>
          <w:lang w:val="en-US" w:eastAsia="en-US"/>
        </w:rPr>
        <w:drawing>
          <wp:inline distT="0" distB="0" distL="0" distR="0">
            <wp:extent cx="1905000" cy="1493520"/>
            <wp:effectExtent l="0" t="0" r="0" b="0"/>
            <wp:docPr id="1" name="Picture 1" descr="Ч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сть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>
            <wp:extent cx="1600200" cy="1455420"/>
            <wp:effectExtent l="0" t="0" r="0" b="0"/>
            <wp:docPr id="2" name="Picture 2" descr="Част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асть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8F" w:rsidRDefault="00226A8F" w:rsidP="00226A8F">
      <w:pPr>
        <w:ind w:left="-180" w:firstLine="540"/>
        <w:jc w:val="both"/>
        <w:rPr>
          <w:b/>
        </w:rPr>
      </w:pPr>
      <w:r>
        <w:rPr>
          <w:b/>
        </w:rPr>
        <w:t>Ограничение района соревнований:</w:t>
      </w:r>
    </w:p>
    <w:p w:rsidR="00905D60" w:rsidRPr="00226A8F" w:rsidRDefault="00226A8F" w:rsidP="0015699A">
      <w:pPr>
        <w:ind w:left="-180" w:firstLine="540"/>
        <w:jc w:val="both"/>
      </w:pPr>
      <w:r w:rsidRPr="00226A8F">
        <w:t>Юг, восток</w:t>
      </w:r>
      <w:r>
        <w:t xml:space="preserve"> озеро, север, запад – болото.</w:t>
      </w:r>
    </w:p>
    <w:p w:rsidR="00905D60" w:rsidRDefault="00226A8F" w:rsidP="0015699A">
      <w:pPr>
        <w:ind w:left="-180" w:firstLine="540"/>
        <w:jc w:val="both"/>
        <w:rPr>
          <w:b/>
        </w:rPr>
      </w:pPr>
      <w:r w:rsidRPr="00226A8F">
        <w:rPr>
          <w:b/>
        </w:rPr>
        <w:t>Телефоны организаторов указаны на карте.</w:t>
      </w:r>
    </w:p>
    <w:p w:rsidR="00226A8F" w:rsidRPr="00226A8F" w:rsidRDefault="00226A8F" w:rsidP="0015699A">
      <w:pPr>
        <w:ind w:left="-180" w:firstLine="540"/>
        <w:jc w:val="both"/>
        <w:rPr>
          <w:b/>
        </w:rPr>
      </w:pPr>
    </w:p>
    <w:p w:rsidR="00226A8F" w:rsidRDefault="00226A8F" w:rsidP="00226A8F">
      <w:pPr>
        <w:ind w:left="-180" w:firstLine="540"/>
        <w:jc w:val="both"/>
        <w:rPr>
          <w:b/>
        </w:rPr>
      </w:pPr>
      <w:r>
        <w:rPr>
          <w:b/>
        </w:rPr>
        <w:t>19.07. Классическая дистанция.</w:t>
      </w:r>
    </w:p>
    <w:p w:rsidR="00226A8F" w:rsidRDefault="00226A8F" w:rsidP="00226A8F">
      <w:pPr>
        <w:ind w:left="-180" w:firstLine="540"/>
        <w:jc w:val="both"/>
      </w:pPr>
      <w:r>
        <w:t>Местность среднепересеченная (микрорельеф) с перепадом на склоне до 15 м плюс гряда.</w:t>
      </w:r>
    </w:p>
    <w:p w:rsidR="00226A8F" w:rsidRDefault="00226A8F" w:rsidP="00226A8F">
      <w:pPr>
        <w:ind w:left="-180" w:firstLine="540"/>
        <w:jc w:val="both"/>
      </w:pPr>
      <w:r>
        <w:t>Лес, в основном, парковый. Грунт мягкий из-за высокого мохового покрова.</w:t>
      </w:r>
    </w:p>
    <w:p w:rsidR="00226A8F" w:rsidRDefault="00226A8F" w:rsidP="00226A8F">
      <w:pPr>
        <w:ind w:left="-180" w:firstLine="540"/>
        <w:jc w:val="both"/>
      </w:pPr>
      <w:r>
        <w:t xml:space="preserve">Дорожная сеть развита слабо. Есть свежие противопожарные пропашки, обозначенные знаком </w:t>
      </w:r>
    </w:p>
    <w:p w:rsidR="00226A8F" w:rsidRDefault="00226A8F" w:rsidP="00226A8F">
      <w:pPr>
        <w:ind w:left="-180" w:firstLine="540"/>
        <w:jc w:val="both"/>
      </w:pPr>
      <w:r>
        <w:t>508.1(просека на желтом фоне), знаком 531 (черный крестик) обозначены поленницы дров.</w:t>
      </w:r>
    </w:p>
    <w:p w:rsidR="00905D60" w:rsidRPr="00226A8F" w:rsidRDefault="00226A8F" w:rsidP="00226A8F">
      <w:pPr>
        <w:ind w:left="426"/>
        <w:jc w:val="both"/>
        <w:rPr>
          <w:b/>
        </w:rPr>
      </w:pPr>
      <w:r>
        <w:t>Класс болот соответствует карте. Болото в центре карты с непроходимым участком по центру перебегать категорически не рекомендуется.</w:t>
      </w:r>
    </w:p>
    <w:p w:rsidR="0065535F" w:rsidRDefault="0065535F" w:rsidP="0065535F">
      <w:pPr>
        <w:ind w:left="-180" w:firstLine="540"/>
        <w:jc w:val="both"/>
      </w:pPr>
      <w:r w:rsidRPr="00414FA7">
        <w:rPr>
          <w:b/>
        </w:rPr>
        <w:t>Пункт питания</w:t>
      </w:r>
      <w:r>
        <w:t xml:space="preserve"> обозначен на карте соответственным знаком. </w:t>
      </w:r>
    </w:p>
    <w:p w:rsidR="0065535F" w:rsidRDefault="0065535F" w:rsidP="0065535F">
      <w:pPr>
        <w:jc w:val="both"/>
      </w:pPr>
      <w:r>
        <w:t xml:space="preserve">      </w:t>
      </w:r>
      <w:r w:rsidRPr="00D617C2">
        <w:rPr>
          <w:b/>
        </w:rPr>
        <w:t>Карта</w:t>
      </w:r>
      <w:r>
        <w:t xml:space="preserve"> «ВОЛОБО», </w:t>
      </w:r>
      <w:r>
        <w:rPr>
          <w:b/>
        </w:rPr>
        <w:t>М 1:10000</w:t>
      </w:r>
      <w:r>
        <w:t>, Н2,5м, автор: Петров Александр, 2016 – 2018 г.</w:t>
      </w:r>
    </w:p>
    <w:p w:rsidR="0065535F" w:rsidRDefault="0065535F" w:rsidP="0065535F">
      <w:pPr>
        <w:ind w:left="-180" w:firstLine="540"/>
        <w:jc w:val="both"/>
      </w:pPr>
      <w:r>
        <w:t>Корректировка 2020 г.</w:t>
      </w:r>
    </w:p>
    <w:p w:rsidR="0065535F" w:rsidRDefault="0065535F" w:rsidP="0065535F">
      <w:pPr>
        <w:ind w:left="-180" w:firstLine="540"/>
        <w:jc w:val="both"/>
      </w:pPr>
      <w:r>
        <w:t>Формат 30х20 см.,</w:t>
      </w:r>
      <w:r>
        <w:rPr>
          <w:b/>
        </w:rPr>
        <w:t xml:space="preserve"> </w:t>
      </w:r>
      <w:r>
        <w:t>герметизирована</w:t>
      </w:r>
    </w:p>
    <w:p w:rsidR="00905D60" w:rsidRDefault="00905D60" w:rsidP="0015699A">
      <w:pPr>
        <w:ind w:left="-180" w:firstLine="540"/>
        <w:jc w:val="both"/>
        <w:rPr>
          <w:b/>
        </w:rPr>
      </w:pPr>
    </w:p>
    <w:p w:rsidR="0015699A" w:rsidRDefault="00A8417D" w:rsidP="0015699A">
      <w:pPr>
        <w:ind w:left="-180" w:firstLine="540"/>
        <w:jc w:val="both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1623060" cy="1577340"/>
            <wp:effectExtent l="0" t="0" r="0" b="0"/>
            <wp:docPr id="3" name="Picture 3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>
            <wp:extent cx="1607820" cy="1577340"/>
            <wp:effectExtent l="0" t="0" r="0" b="0"/>
            <wp:docPr id="4" name="Picture 4" descr="кус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с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9A" w:rsidRDefault="0015699A" w:rsidP="0015699A">
      <w:pPr>
        <w:ind w:left="-180" w:firstLine="540"/>
        <w:jc w:val="both"/>
        <w:rPr>
          <w:b/>
        </w:rPr>
      </w:pPr>
      <w:r>
        <w:rPr>
          <w:b/>
        </w:rPr>
        <w:t>Ограничение района соревнований:</w:t>
      </w:r>
    </w:p>
    <w:p w:rsidR="0015699A" w:rsidRPr="00C469F2" w:rsidRDefault="0065535F" w:rsidP="0015699A">
      <w:pPr>
        <w:ind w:left="-180" w:firstLine="540"/>
        <w:jc w:val="both"/>
      </w:pPr>
      <w:r>
        <w:t>Север</w:t>
      </w:r>
      <w:r w:rsidR="0015699A">
        <w:t xml:space="preserve">, запад - </w:t>
      </w:r>
      <w:r>
        <w:t>широкая просека; восток, юг - озеро</w:t>
      </w:r>
      <w:r w:rsidR="0015699A">
        <w:t>.</w:t>
      </w:r>
    </w:p>
    <w:p w:rsidR="0015699A" w:rsidRDefault="004779F5" w:rsidP="0015699A">
      <w:pPr>
        <w:ind w:left="-180" w:firstLine="540"/>
        <w:jc w:val="both"/>
      </w:pPr>
      <w:r>
        <w:rPr>
          <w:b/>
        </w:rPr>
        <w:t>Телефоны организаторов указаны на карте</w:t>
      </w:r>
    </w:p>
    <w:p w:rsidR="0088523B" w:rsidRDefault="0088523B" w:rsidP="0088523B">
      <w:pPr>
        <w:ind w:left="-180" w:firstLine="540"/>
        <w:jc w:val="both"/>
      </w:pPr>
    </w:p>
    <w:p w:rsidR="0015699A" w:rsidRDefault="0088523B" w:rsidP="0015699A">
      <w:pPr>
        <w:ind w:left="-180" w:firstLine="540"/>
        <w:jc w:val="both"/>
      </w:pPr>
      <w:r>
        <w:rPr>
          <w:b/>
        </w:rPr>
        <w:t xml:space="preserve"> П</w:t>
      </w:r>
      <w:r w:rsidR="0015699A">
        <w:rPr>
          <w:b/>
        </w:rPr>
        <w:t xml:space="preserve">араметры дистанций </w:t>
      </w:r>
      <w:r w:rsidR="0015699A">
        <w:t>(планировка – Петров Александр):</w:t>
      </w:r>
    </w:p>
    <w:p w:rsidR="0015699A" w:rsidRDefault="0015699A" w:rsidP="0015699A">
      <w:pPr>
        <w:ind w:left="-180" w:firstLine="540"/>
        <w:jc w:val="both"/>
        <w:rPr>
          <w:b/>
        </w:rPr>
      </w:pPr>
      <w:r>
        <w:rPr>
          <w:b/>
        </w:rPr>
        <w:t xml:space="preserve">                          средняя                            классическая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276"/>
        <w:gridCol w:w="1134"/>
        <w:gridCol w:w="1349"/>
        <w:gridCol w:w="1202"/>
      </w:tblGrid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Длина,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К-во КП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Длина, км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К-во КП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Ж12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2,1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6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  <w:rPr>
                <w:lang w:val="en-US"/>
              </w:rPr>
            </w:pPr>
            <w:r>
              <w:t>М12,Ж14,</w:t>
            </w:r>
            <w:r>
              <w:rPr>
                <w:lang w:val="en-US"/>
              </w:rPr>
              <w:t>Open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2,5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8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rPr>
                <w:lang w:val="en-US"/>
              </w:rPr>
              <w:t>М</w:t>
            </w:r>
            <w:r>
              <w:t>14,Ж</w:t>
            </w:r>
            <w:r>
              <w:rPr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3,4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10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М16,Ж18,</w:t>
            </w:r>
            <w:r>
              <w:rPr>
                <w:lang w:val="en-US"/>
              </w:rPr>
              <w:t xml:space="preserve"> Open</w:t>
            </w:r>
            <w: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4,8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13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М18,35,40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 w:rsidP="0065535F">
            <w:pPr>
              <w:jc w:val="both"/>
            </w:pPr>
            <w:r>
              <w:t>8</w:t>
            </w:r>
            <w:r w:rsidR="0015699A">
              <w:t>,</w:t>
            </w:r>
            <w: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22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Ж21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 w:rsidP="0065535F">
            <w:pPr>
              <w:jc w:val="both"/>
            </w:pPr>
            <w:r>
              <w:t>8</w:t>
            </w:r>
            <w:r w:rsidR="0015699A">
              <w:t>,</w:t>
            </w:r>
            <w: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21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М21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10,9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30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М45,50,Ж35,40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 w:rsidP="0065535F">
            <w:pPr>
              <w:jc w:val="both"/>
            </w:pPr>
            <w:r>
              <w:t>4</w:t>
            </w:r>
            <w:r w:rsidR="0015699A">
              <w:t>,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1</w:t>
            </w:r>
            <w:r w:rsidR="0065535F"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6,6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16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М55,60,Ж45,50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6,1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15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М65,70,Ж55,60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5,2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13</w:t>
            </w:r>
          </w:p>
        </w:tc>
      </w:tr>
      <w:tr w:rsidR="0015699A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М75,Ж65,70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15699A">
            <w:pPr>
              <w:jc w:val="both"/>
            </w:pPr>
            <w:r>
              <w:t>4,1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A" w:rsidRDefault="0065535F">
            <w:pPr>
              <w:jc w:val="both"/>
            </w:pPr>
            <w:r>
              <w:t>10</w:t>
            </w:r>
          </w:p>
        </w:tc>
      </w:tr>
      <w:tr w:rsidR="0065535F" w:rsidTr="0015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F" w:rsidRDefault="0065535F">
            <w:pPr>
              <w:jc w:val="both"/>
            </w:pPr>
            <w:r>
              <w:t>Ж75,80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F" w:rsidRDefault="0065535F">
            <w:pPr>
              <w:jc w:val="both"/>
            </w:pPr>
            <w: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F" w:rsidRDefault="0065535F">
            <w:pPr>
              <w:jc w:val="both"/>
            </w:pPr>
            <w: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F" w:rsidRDefault="0065535F">
            <w:pPr>
              <w:jc w:val="both"/>
            </w:pPr>
            <w:r>
              <w:t>3,3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F" w:rsidRDefault="0065535F">
            <w:pPr>
              <w:jc w:val="both"/>
            </w:pPr>
            <w:r>
              <w:t>9</w:t>
            </w:r>
          </w:p>
        </w:tc>
      </w:tr>
    </w:tbl>
    <w:p w:rsidR="0015699A" w:rsidRDefault="0015699A" w:rsidP="0015699A">
      <w:pPr>
        <w:ind w:left="-180" w:firstLine="540"/>
        <w:jc w:val="both"/>
        <w:rPr>
          <w:b/>
        </w:rPr>
      </w:pPr>
      <w:r>
        <w:rPr>
          <w:b/>
        </w:rPr>
        <w:t>Контрольное время: средняя</w:t>
      </w:r>
      <w:r w:rsidR="00680572">
        <w:rPr>
          <w:b/>
        </w:rPr>
        <w:t xml:space="preserve"> -</w:t>
      </w:r>
      <w:r>
        <w:rPr>
          <w:b/>
        </w:rPr>
        <w:t xml:space="preserve"> 90 мин., классическая - 150 мин.</w:t>
      </w:r>
    </w:p>
    <w:p w:rsidR="0015699A" w:rsidRDefault="0015699A" w:rsidP="0015699A">
      <w:pPr>
        <w:ind w:left="-900"/>
        <w:rPr>
          <w:b/>
        </w:rPr>
      </w:pPr>
      <w:r>
        <w:t xml:space="preserve">                     </w:t>
      </w:r>
      <w:r>
        <w:rPr>
          <w:b/>
        </w:rPr>
        <w:t>Ориентирование на байдарках</w:t>
      </w:r>
    </w:p>
    <w:p w:rsidR="00936AE5" w:rsidRDefault="0015699A" w:rsidP="0015699A">
      <w:pPr>
        <w:ind w:left="360"/>
      </w:pPr>
      <w:r>
        <w:t>Местность – акватория прилегающих озер. Карта М1:10000, автор: Петров Александр, 2019</w:t>
      </w:r>
      <w:r w:rsidR="00602BE9">
        <w:t>-2020</w:t>
      </w:r>
      <w:r>
        <w:t xml:space="preserve"> г., выполнена</w:t>
      </w:r>
      <w:r w:rsidR="0088523B">
        <w:t xml:space="preserve"> на основе снимка со спутника </w:t>
      </w:r>
      <w:r>
        <w:t>и</w:t>
      </w:r>
      <w:r w:rsidR="0088523B">
        <w:t xml:space="preserve"> </w:t>
      </w:r>
      <w:r>
        <w:t>карты «ВОЛОБО», корректирована по путям движения.</w:t>
      </w:r>
      <w:r w:rsidR="0088523B">
        <w:t xml:space="preserve"> Береговая линия и доро</w:t>
      </w:r>
      <w:r w:rsidR="005E49C0">
        <w:t>жная сеть прорисованы точно;</w:t>
      </w:r>
      <w:r w:rsidR="0088523B">
        <w:t xml:space="preserve"> рельеф</w:t>
      </w:r>
      <w:r w:rsidR="001D2845">
        <w:t>, про</w:t>
      </w:r>
      <w:r w:rsidR="005E49C0">
        <w:t>ходимость и болота – схематично, поэтому участников, выбравших беговые варианты, могут ждать сюрпризы.</w:t>
      </w:r>
    </w:p>
    <w:p w:rsidR="005E49C0" w:rsidRDefault="008E2E23" w:rsidP="0015699A">
      <w:pPr>
        <w:ind w:left="360"/>
      </w:pPr>
      <w:r>
        <w:t>. Дополнительная информация – на инструктаже по технике безопасности на воде</w:t>
      </w:r>
      <w:r w:rsidR="007B38E5">
        <w:t>.</w:t>
      </w:r>
    </w:p>
    <w:p w:rsidR="00936AE5" w:rsidRPr="005E49C0" w:rsidRDefault="00936AE5" w:rsidP="0015699A">
      <w:pPr>
        <w:ind w:left="360"/>
      </w:pPr>
      <w:r>
        <w:rPr>
          <w:b/>
        </w:rPr>
        <w:t xml:space="preserve">Карта </w:t>
      </w:r>
      <w:r>
        <w:t xml:space="preserve">Формат 20х30 см., </w:t>
      </w:r>
      <w:r w:rsidRPr="005E49C0">
        <w:rPr>
          <w:b/>
        </w:rPr>
        <w:t>НЕ</w:t>
      </w:r>
      <w:r>
        <w:rPr>
          <w:b/>
        </w:rPr>
        <w:t xml:space="preserve"> герметизирована. </w:t>
      </w:r>
      <w:r w:rsidRPr="005E49C0">
        <w:t>Для герметизации карт участникам рекомендуется использовать пакеты с карт средней дистанции</w:t>
      </w:r>
      <w:r>
        <w:t>. Особо забывчивым пакеты выдадут.</w:t>
      </w:r>
    </w:p>
    <w:p w:rsidR="0015699A" w:rsidRDefault="00A8417D" w:rsidP="0015699A">
      <w:pPr>
        <w:ind w:left="360"/>
        <w:rPr>
          <w:b/>
        </w:rPr>
      </w:pPr>
      <w:r w:rsidRPr="005E5115">
        <w:rPr>
          <w:b/>
          <w:noProof/>
          <w:lang w:val="en-US" w:eastAsia="en-US"/>
        </w:rPr>
        <w:drawing>
          <wp:inline distT="0" distB="0" distL="0" distR="0">
            <wp:extent cx="1813560" cy="1676400"/>
            <wp:effectExtent l="0" t="0" r="0" b="0"/>
            <wp:docPr id="5" name="Picture 5" descr="байды, 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йды, фрагмен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605" w:rsidRPr="00602BE9">
        <w:rPr>
          <w:b/>
        </w:rPr>
        <w:t xml:space="preserve">         </w:t>
      </w:r>
      <w:r w:rsidRPr="005D2605">
        <w:rPr>
          <w:b/>
          <w:noProof/>
          <w:lang w:val="en-US" w:eastAsia="en-US"/>
        </w:rPr>
        <w:drawing>
          <wp:inline distT="0" distB="0" distL="0" distR="0">
            <wp:extent cx="2141220" cy="1676400"/>
            <wp:effectExtent l="0" t="0" r="0" b="0"/>
            <wp:docPr id="6" name="Picture 6" descr="про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то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BE9" w:rsidRDefault="0015699A" w:rsidP="0015699A">
      <w:pPr>
        <w:ind w:left="360"/>
      </w:pPr>
      <w:r>
        <w:rPr>
          <w:b/>
        </w:rPr>
        <w:t>Параметры</w:t>
      </w:r>
      <w:r>
        <w:t>: 5,0 км (по «птичке»),</w:t>
      </w:r>
      <w:r w:rsidR="00602BE9">
        <w:t xml:space="preserve"> 5</w:t>
      </w:r>
      <w:r>
        <w:t xml:space="preserve"> КП.      </w:t>
      </w:r>
    </w:p>
    <w:p w:rsidR="00614A48" w:rsidRDefault="0015699A" w:rsidP="005E5115">
      <w:pPr>
        <w:ind w:left="360"/>
        <w:rPr>
          <w:b/>
        </w:rPr>
      </w:pPr>
      <w:r>
        <w:rPr>
          <w:b/>
        </w:rPr>
        <w:t>Контрольное время – 120 мин.</w:t>
      </w:r>
    </w:p>
    <w:p w:rsidR="00614A48" w:rsidRDefault="00614A48" w:rsidP="00552846">
      <w:pPr>
        <w:ind w:left="360"/>
        <w:rPr>
          <w:b/>
        </w:rPr>
      </w:pPr>
      <w:r>
        <w:rPr>
          <w:b/>
        </w:rPr>
        <w:t>Усл</w:t>
      </w:r>
      <w:r w:rsidRPr="00614A48">
        <w:rPr>
          <w:b/>
        </w:rPr>
        <w:t>овия</w:t>
      </w:r>
      <w:r>
        <w:rPr>
          <w:b/>
        </w:rPr>
        <w:t xml:space="preserve"> соревнований по ориентированию на байдарках:</w:t>
      </w:r>
    </w:p>
    <w:p w:rsidR="00FC25B1" w:rsidRDefault="00614A48" w:rsidP="00552846">
      <w:pPr>
        <w:ind w:left="360"/>
      </w:pPr>
      <w:r>
        <w:t>Состав экипажа – 2 чел.</w:t>
      </w:r>
      <w:r w:rsidR="00B16382">
        <w:t xml:space="preserve"> </w:t>
      </w:r>
      <w:r w:rsidR="00FC25B1">
        <w:t>Экипаж получает на старте 2 карты с дистанцией и один чип.</w:t>
      </w:r>
    </w:p>
    <w:p w:rsidR="00FC25B1" w:rsidRPr="00B16382" w:rsidRDefault="00FC25B1" w:rsidP="00552846">
      <w:pPr>
        <w:ind w:left="360"/>
        <w:rPr>
          <w:b/>
        </w:rPr>
      </w:pPr>
      <w:r w:rsidRPr="00B16382">
        <w:rPr>
          <w:b/>
        </w:rPr>
        <w:t>Стартовать и финишировать экипаж должен в байдарке.</w:t>
      </w:r>
    </w:p>
    <w:p w:rsidR="00FC25B1" w:rsidRDefault="00B16382" w:rsidP="00552846">
      <w:pPr>
        <w:ind w:left="360"/>
      </w:pPr>
      <w:r>
        <w:t xml:space="preserve">На дистанции </w:t>
      </w:r>
      <w:r w:rsidRPr="00B16382">
        <w:rPr>
          <w:b/>
        </w:rPr>
        <w:t>не запрещается</w:t>
      </w:r>
      <w:r w:rsidR="00FC25B1">
        <w:t xml:space="preserve"> передвижение одног</w:t>
      </w:r>
      <w:r>
        <w:t>о из участников по суше,</w:t>
      </w:r>
      <w:r w:rsidR="00FC25B1">
        <w:t xml:space="preserve"> перенос байдарки</w:t>
      </w:r>
      <w:r w:rsidR="007B38E5">
        <w:t xml:space="preserve"> и т. д. (</w:t>
      </w:r>
      <w:r>
        <w:t>т. е полная свобода действий).</w:t>
      </w:r>
    </w:p>
    <w:p w:rsidR="00FC25B1" w:rsidRDefault="00FC25B1" w:rsidP="00552846">
      <w:pPr>
        <w:ind w:left="360"/>
      </w:pPr>
      <w:r>
        <w:t>КП установлены вблизи берега, что позволяет отмечаться как с воды, так и с суши (по колено).</w:t>
      </w:r>
    </w:p>
    <w:p w:rsidR="00D44E61" w:rsidRPr="00414FA7" w:rsidRDefault="00D44E61" w:rsidP="00552846">
      <w:pPr>
        <w:ind w:left="360"/>
      </w:pPr>
    </w:p>
    <w:p w:rsidR="00087F69" w:rsidRDefault="00087F69" w:rsidP="00087F69">
      <w:pPr>
        <w:ind w:left="-180"/>
      </w:pPr>
      <w:r>
        <w:lastRenderedPageBreak/>
        <w:t xml:space="preserve">       </w:t>
      </w:r>
    </w:p>
    <w:p w:rsidR="00D44E61" w:rsidRPr="00D617C2" w:rsidRDefault="009A7A51" w:rsidP="00B16382">
      <w:pPr>
        <w:ind w:left="-180"/>
        <w:rPr>
          <w:b/>
          <w:sz w:val="28"/>
          <w:szCs w:val="28"/>
        </w:rPr>
      </w:pPr>
      <w:r w:rsidRPr="00602BE9">
        <w:rPr>
          <w:b/>
          <w:sz w:val="28"/>
          <w:szCs w:val="28"/>
        </w:rPr>
        <w:t xml:space="preserve">                                                      </w:t>
      </w:r>
      <w:r w:rsidR="00147529" w:rsidRPr="00D617C2">
        <w:rPr>
          <w:b/>
          <w:sz w:val="28"/>
          <w:szCs w:val="28"/>
        </w:rPr>
        <w:t>Наши партнеры</w:t>
      </w:r>
      <w:r w:rsidR="00087F69" w:rsidRPr="00D617C2">
        <w:rPr>
          <w:b/>
          <w:sz w:val="28"/>
          <w:szCs w:val="28"/>
        </w:rPr>
        <w:t>:</w:t>
      </w:r>
    </w:p>
    <w:p w:rsidR="00D44E61" w:rsidRPr="00D44E61" w:rsidRDefault="00D44E61" w:rsidP="00B16382">
      <w:pPr>
        <w:ind w:left="-180"/>
        <w:rPr>
          <w:b/>
        </w:rPr>
      </w:pPr>
    </w:p>
    <w:p w:rsidR="00A67B1B" w:rsidRDefault="0086555C" w:rsidP="00B16382">
      <w:pPr>
        <w:ind w:left="-180"/>
      </w:pPr>
      <w:r>
        <w:rPr>
          <w:b/>
        </w:rPr>
        <w:t>Баш</w:t>
      </w:r>
      <w:r w:rsidR="00087F69">
        <w:rPr>
          <w:b/>
        </w:rPr>
        <w:t>аримов Слав</w:t>
      </w:r>
      <w:r w:rsidR="008B07EA">
        <w:rPr>
          <w:b/>
        </w:rPr>
        <w:t xml:space="preserve">а      </w:t>
      </w:r>
      <w:r w:rsidR="00936AE5">
        <w:rPr>
          <w:b/>
        </w:rPr>
        <w:t xml:space="preserve">                       </w:t>
      </w:r>
      <w:r w:rsidR="008B07EA">
        <w:rPr>
          <w:b/>
        </w:rPr>
        <w:t xml:space="preserve">  </w:t>
      </w:r>
      <w:r w:rsidR="00147529">
        <w:rPr>
          <w:b/>
        </w:rPr>
        <w:t xml:space="preserve"> Вербицкий Юрий</w:t>
      </w:r>
      <w:r w:rsidR="008B07EA">
        <w:rPr>
          <w:b/>
        </w:rPr>
        <w:t xml:space="preserve">        </w:t>
      </w:r>
      <w:r w:rsidR="00936AE5">
        <w:rPr>
          <w:b/>
        </w:rPr>
        <w:t xml:space="preserve">                  </w:t>
      </w:r>
      <w:r w:rsidR="00602BE9">
        <w:rPr>
          <w:b/>
        </w:rPr>
        <w:t xml:space="preserve">     </w:t>
      </w:r>
      <w:r w:rsidR="008B07EA">
        <w:rPr>
          <w:b/>
        </w:rPr>
        <w:t xml:space="preserve">       </w:t>
      </w:r>
      <w:r w:rsidR="00147529">
        <w:rPr>
          <w:b/>
        </w:rPr>
        <w:t xml:space="preserve"> </w:t>
      </w:r>
      <w:r w:rsidR="00936AE5">
        <w:t xml:space="preserve">                                                                                                                                               </w:t>
      </w:r>
    </w:p>
    <w:p w:rsidR="00936AE5" w:rsidRDefault="00936AE5" w:rsidP="00B16382">
      <w:pPr>
        <w:ind w:left="-180"/>
      </w:pPr>
    </w:p>
    <w:p w:rsidR="00ED68E8" w:rsidRDefault="00A8417D" w:rsidP="00B16382">
      <w:pPr>
        <w:ind w:left="-180"/>
      </w:pPr>
      <w:r>
        <w:rPr>
          <w:noProof/>
          <w:lang w:val="en-US" w:eastAsia="en-US"/>
        </w:rPr>
        <w:drawing>
          <wp:inline distT="0" distB="0" distL="0" distR="0">
            <wp:extent cx="1249680" cy="1249680"/>
            <wp:effectExtent l="0" t="0" r="0" b="0"/>
            <wp:docPr id="7" name="Picture 7" descr="АВЕМ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ВЕМ КАРТИНК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7EA">
        <w:t xml:space="preserve">       </w:t>
      </w:r>
      <w:r w:rsidR="00936AE5">
        <w:t xml:space="preserve">                       </w:t>
      </w:r>
      <w:r w:rsidRPr="008B07EA">
        <w:rPr>
          <w:noProof/>
          <w:lang w:val="en-US" w:eastAsia="en-US"/>
        </w:rPr>
        <w:drawing>
          <wp:inline distT="0" distB="0" distL="0" distR="0">
            <wp:extent cx="1569720" cy="1165860"/>
            <wp:effectExtent l="0" t="0" r="0" b="0"/>
            <wp:docPr id="8" name="Picture 8" descr="точв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очвер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AE5">
        <w:t xml:space="preserve">               </w:t>
      </w:r>
      <w:r w:rsidR="00A67B1B">
        <w:t xml:space="preserve">      </w:t>
      </w:r>
    </w:p>
    <w:p w:rsidR="009A7A51" w:rsidRDefault="009A7A51" w:rsidP="00B16382">
      <w:pPr>
        <w:ind w:left="-180"/>
      </w:pPr>
    </w:p>
    <w:p w:rsidR="009A7A51" w:rsidRDefault="009A7A51" w:rsidP="00B16382">
      <w:pPr>
        <w:ind w:left="-180"/>
      </w:pPr>
    </w:p>
    <w:p w:rsidR="009A7A51" w:rsidRDefault="009A7A51" w:rsidP="00B16382">
      <w:pPr>
        <w:ind w:left="-180"/>
      </w:pPr>
    </w:p>
    <w:p w:rsidR="009A7A51" w:rsidRPr="009A7A51" w:rsidRDefault="009A7A51" w:rsidP="00B16382">
      <w:pPr>
        <w:ind w:left="-180"/>
        <w:rPr>
          <w:b/>
          <w:sz w:val="32"/>
          <w:szCs w:val="32"/>
        </w:rPr>
      </w:pPr>
      <w:r>
        <w:rPr>
          <w:b/>
        </w:rPr>
        <w:t>Луговцов Алексей             САЙТ</w:t>
      </w:r>
      <w:r w:rsidR="00D617C2">
        <w:rPr>
          <w:b/>
        </w:rPr>
        <w:t>:</w:t>
      </w:r>
      <w:r>
        <w:rPr>
          <w:b/>
        </w:rPr>
        <w:t xml:space="preserve">   </w:t>
      </w:r>
      <w:r w:rsidRPr="00CE5260">
        <w:rPr>
          <w:b/>
          <w:color w:val="0070C0"/>
          <w:sz w:val="32"/>
          <w:szCs w:val="32"/>
          <w:lang w:val="en-US"/>
        </w:rPr>
        <w:t>https</w:t>
      </w:r>
      <w:r w:rsidRPr="00CE5260">
        <w:rPr>
          <w:b/>
          <w:color w:val="0070C0"/>
          <w:sz w:val="32"/>
          <w:szCs w:val="32"/>
        </w:rPr>
        <w:t>//</w:t>
      </w:r>
      <w:r w:rsidRPr="00CE5260">
        <w:rPr>
          <w:b/>
          <w:color w:val="0070C0"/>
          <w:sz w:val="32"/>
          <w:szCs w:val="32"/>
          <w:lang w:val="en-US"/>
        </w:rPr>
        <w:t>alex</w:t>
      </w:r>
      <w:r w:rsidRPr="00CE5260">
        <w:rPr>
          <w:b/>
          <w:color w:val="0070C0"/>
          <w:sz w:val="32"/>
          <w:szCs w:val="32"/>
        </w:rPr>
        <w:t>-</w:t>
      </w:r>
      <w:r w:rsidRPr="00CE5260">
        <w:rPr>
          <w:b/>
          <w:color w:val="0070C0"/>
          <w:sz w:val="32"/>
          <w:szCs w:val="32"/>
          <w:lang w:val="en-US"/>
        </w:rPr>
        <w:t>i</w:t>
      </w:r>
      <w:r w:rsidRPr="00CE5260">
        <w:rPr>
          <w:b/>
          <w:color w:val="0070C0"/>
          <w:sz w:val="32"/>
          <w:szCs w:val="32"/>
        </w:rPr>
        <w:t>-</w:t>
      </w:r>
      <w:r w:rsidRPr="00CE5260">
        <w:rPr>
          <w:b/>
          <w:color w:val="0070C0"/>
          <w:sz w:val="32"/>
          <w:szCs w:val="32"/>
          <w:lang w:val="en-US"/>
        </w:rPr>
        <w:t>alex</w:t>
      </w:r>
      <w:r w:rsidRPr="00CE5260">
        <w:rPr>
          <w:b/>
          <w:color w:val="0070C0"/>
          <w:sz w:val="32"/>
          <w:szCs w:val="32"/>
        </w:rPr>
        <w:t>.</w:t>
      </w:r>
      <w:r w:rsidRPr="00CE5260">
        <w:rPr>
          <w:b/>
          <w:color w:val="0070C0"/>
          <w:sz w:val="32"/>
          <w:szCs w:val="32"/>
          <w:lang w:val="en-US"/>
        </w:rPr>
        <w:t>ru</w:t>
      </w:r>
    </w:p>
    <w:p w:rsidR="00936AE5" w:rsidRDefault="00936AE5" w:rsidP="00B16382">
      <w:pPr>
        <w:ind w:left="-180"/>
      </w:pPr>
    </w:p>
    <w:p w:rsidR="00936AE5" w:rsidRDefault="00936AE5" w:rsidP="00B16382">
      <w:pPr>
        <w:ind w:left="-180"/>
      </w:pPr>
    </w:p>
    <w:p w:rsidR="00936AE5" w:rsidRDefault="00936AE5" w:rsidP="00B16382">
      <w:pPr>
        <w:ind w:left="-180"/>
      </w:pPr>
    </w:p>
    <w:p w:rsidR="00936AE5" w:rsidRDefault="00936AE5" w:rsidP="00B16382">
      <w:pPr>
        <w:ind w:left="-180"/>
      </w:pPr>
    </w:p>
    <w:p w:rsidR="00ED68E8" w:rsidRDefault="00ED68E8" w:rsidP="00B16382">
      <w:pPr>
        <w:ind w:left="-180"/>
      </w:pPr>
    </w:p>
    <w:p w:rsidR="00ED68E8" w:rsidRDefault="00ED68E8" w:rsidP="00B16382">
      <w:pPr>
        <w:ind w:left="-180"/>
      </w:pPr>
    </w:p>
    <w:p w:rsidR="00ED68E8" w:rsidRDefault="00ED68E8" w:rsidP="00B16382">
      <w:pPr>
        <w:ind w:left="-180"/>
      </w:pPr>
    </w:p>
    <w:p w:rsidR="00ED68E8" w:rsidRDefault="00ED68E8" w:rsidP="00B16382">
      <w:pPr>
        <w:ind w:left="-180"/>
      </w:pPr>
    </w:p>
    <w:p w:rsidR="00ED68E8" w:rsidRDefault="00ED68E8" w:rsidP="00B16382">
      <w:pPr>
        <w:ind w:left="-180"/>
      </w:pPr>
    </w:p>
    <w:p w:rsidR="00ED68E8" w:rsidRDefault="00ED68E8" w:rsidP="00B16382">
      <w:pPr>
        <w:ind w:left="-180"/>
      </w:pPr>
    </w:p>
    <w:p w:rsidR="00ED68E8" w:rsidRDefault="00ED68E8" w:rsidP="00B16382">
      <w:pPr>
        <w:ind w:left="-180"/>
      </w:pPr>
    </w:p>
    <w:p w:rsidR="00ED68E8" w:rsidRDefault="00ED68E8" w:rsidP="00B16382">
      <w:pPr>
        <w:ind w:left="-180"/>
      </w:pPr>
    </w:p>
    <w:p w:rsidR="00ED68E8" w:rsidRDefault="00ED68E8" w:rsidP="00B16382">
      <w:pPr>
        <w:ind w:left="-180"/>
      </w:pPr>
    </w:p>
    <w:p w:rsidR="00921677" w:rsidRPr="009A7A51" w:rsidRDefault="00C75886" w:rsidP="00B16382">
      <w:pPr>
        <w:ind w:left="-180"/>
        <w:rPr>
          <w:b/>
          <w:sz w:val="28"/>
          <w:szCs w:val="28"/>
        </w:rPr>
      </w:pPr>
      <w:r>
        <w:t xml:space="preserve"> </w:t>
      </w:r>
    </w:p>
    <w:p w:rsidR="00B16382" w:rsidRPr="009A7A51" w:rsidRDefault="001E0B9F" w:rsidP="00783904">
      <w:pPr>
        <w:ind w:left="-360"/>
        <w:jc w:val="center"/>
        <w:rPr>
          <w:sz w:val="28"/>
          <w:szCs w:val="28"/>
        </w:rPr>
      </w:pPr>
      <w:r w:rsidRPr="009A7A51">
        <w:rPr>
          <w:sz w:val="28"/>
          <w:szCs w:val="28"/>
        </w:rPr>
        <w:t>Дополнительную инф</w:t>
      </w:r>
      <w:r w:rsidR="00770A8B" w:rsidRPr="009A7A51">
        <w:rPr>
          <w:sz w:val="28"/>
          <w:szCs w:val="28"/>
        </w:rPr>
        <w:t>ормацию можно получи</w:t>
      </w:r>
      <w:r w:rsidR="00235309" w:rsidRPr="009A7A51">
        <w:rPr>
          <w:sz w:val="28"/>
          <w:szCs w:val="28"/>
        </w:rPr>
        <w:t>ть, посмотрев фи</w:t>
      </w:r>
      <w:r w:rsidRPr="009A7A51">
        <w:rPr>
          <w:sz w:val="28"/>
          <w:szCs w:val="28"/>
        </w:rPr>
        <w:t>льм</w:t>
      </w:r>
      <w:r w:rsidR="00147529" w:rsidRPr="009A7A51">
        <w:rPr>
          <w:sz w:val="28"/>
          <w:szCs w:val="28"/>
        </w:rPr>
        <w:t>ы</w:t>
      </w:r>
      <w:r w:rsidR="00B16382" w:rsidRPr="009A7A51">
        <w:rPr>
          <w:sz w:val="28"/>
          <w:szCs w:val="28"/>
        </w:rPr>
        <w:t xml:space="preserve"> </w:t>
      </w:r>
    </w:p>
    <w:p w:rsidR="00235309" w:rsidRPr="009A7A51" w:rsidRDefault="00602BE9" w:rsidP="00783904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предыдущих соревнований </w:t>
      </w:r>
      <w:r w:rsidR="001E0B9F" w:rsidRPr="009A7A51">
        <w:rPr>
          <w:sz w:val="28"/>
          <w:szCs w:val="28"/>
        </w:rPr>
        <w:t xml:space="preserve">на </w:t>
      </w:r>
      <w:r w:rsidR="00235309" w:rsidRPr="009A7A51">
        <w:rPr>
          <w:sz w:val="28"/>
          <w:szCs w:val="28"/>
        </w:rPr>
        <w:t xml:space="preserve">канале </w:t>
      </w:r>
      <w:r w:rsidR="00235309" w:rsidRPr="009A7A51">
        <w:rPr>
          <w:b/>
          <w:sz w:val="28"/>
          <w:szCs w:val="28"/>
          <w:lang w:val="en-US"/>
        </w:rPr>
        <w:t>O</w:t>
      </w:r>
      <w:r w:rsidR="001E0B9F" w:rsidRPr="009A7A51">
        <w:rPr>
          <w:b/>
          <w:sz w:val="28"/>
          <w:szCs w:val="28"/>
        </w:rPr>
        <w:t xml:space="preserve"> </w:t>
      </w:r>
      <w:r w:rsidR="001E0B9F" w:rsidRPr="009A7A51">
        <w:rPr>
          <w:b/>
          <w:sz w:val="28"/>
          <w:szCs w:val="28"/>
          <w:lang w:val="en-US"/>
        </w:rPr>
        <w:t>Belarus</w:t>
      </w:r>
      <w:r w:rsidR="001E0B9F" w:rsidRPr="009A7A51">
        <w:rPr>
          <w:b/>
          <w:sz w:val="28"/>
          <w:szCs w:val="28"/>
        </w:rPr>
        <w:t>.</w:t>
      </w:r>
    </w:p>
    <w:p w:rsidR="00EE5253" w:rsidRDefault="00EE5253" w:rsidP="00783904">
      <w:pPr>
        <w:ind w:left="-360"/>
        <w:jc w:val="center"/>
      </w:pPr>
    </w:p>
    <w:p w:rsidR="00EE5253" w:rsidRPr="00921677" w:rsidRDefault="00EE5253" w:rsidP="00783904">
      <w:pPr>
        <w:ind w:left="-360"/>
        <w:jc w:val="center"/>
      </w:pPr>
    </w:p>
    <w:sectPr w:rsidR="00EE5253" w:rsidRPr="00921677" w:rsidSect="00687C4C">
      <w:pgSz w:w="11906" w:h="16838"/>
      <w:pgMar w:top="54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8EC"/>
    <w:multiLevelType w:val="hybridMultilevel"/>
    <w:tmpl w:val="306C2D42"/>
    <w:lvl w:ilvl="0" w:tplc="B0345B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7562D"/>
    <w:multiLevelType w:val="hybridMultilevel"/>
    <w:tmpl w:val="899458F6"/>
    <w:lvl w:ilvl="0" w:tplc="EC065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B5A35"/>
    <w:multiLevelType w:val="hybridMultilevel"/>
    <w:tmpl w:val="7E5E51D4"/>
    <w:lvl w:ilvl="0" w:tplc="AD24D6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A373F2E"/>
    <w:multiLevelType w:val="hybridMultilevel"/>
    <w:tmpl w:val="4260DFB0"/>
    <w:lvl w:ilvl="0" w:tplc="528074EE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EEC540B"/>
    <w:multiLevelType w:val="hybridMultilevel"/>
    <w:tmpl w:val="2D208A8C"/>
    <w:lvl w:ilvl="0" w:tplc="69404B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31A66ECA"/>
    <w:multiLevelType w:val="hybridMultilevel"/>
    <w:tmpl w:val="87FE7FA4"/>
    <w:lvl w:ilvl="0" w:tplc="0144D5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D540F3B"/>
    <w:multiLevelType w:val="multilevel"/>
    <w:tmpl w:val="0CDA47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46B8515F"/>
    <w:multiLevelType w:val="hybridMultilevel"/>
    <w:tmpl w:val="7FE271C2"/>
    <w:lvl w:ilvl="0" w:tplc="5CAA431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5C921F4E"/>
    <w:multiLevelType w:val="multilevel"/>
    <w:tmpl w:val="48FA2F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62BB74BE"/>
    <w:multiLevelType w:val="hybridMultilevel"/>
    <w:tmpl w:val="A78E8360"/>
    <w:lvl w:ilvl="0" w:tplc="71BE0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723076B5"/>
    <w:multiLevelType w:val="multilevel"/>
    <w:tmpl w:val="86A014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5"/>
    <w:rsid w:val="00002E11"/>
    <w:rsid w:val="00006EB2"/>
    <w:rsid w:val="00015C4B"/>
    <w:rsid w:val="000260D1"/>
    <w:rsid w:val="00030511"/>
    <w:rsid w:val="000318EB"/>
    <w:rsid w:val="00032A2C"/>
    <w:rsid w:val="00035A5F"/>
    <w:rsid w:val="0004139F"/>
    <w:rsid w:val="000436A6"/>
    <w:rsid w:val="00045039"/>
    <w:rsid w:val="0005629F"/>
    <w:rsid w:val="0005707C"/>
    <w:rsid w:val="000616AD"/>
    <w:rsid w:val="00064258"/>
    <w:rsid w:val="00087F69"/>
    <w:rsid w:val="00092395"/>
    <w:rsid w:val="000A4391"/>
    <w:rsid w:val="000D1EA7"/>
    <w:rsid w:val="000D35EF"/>
    <w:rsid w:val="000E00D0"/>
    <w:rsid w:val="000F12BE"/>
    <w:rsid w:val="000F6629"/>
    <w:rsid w:val="001138EA"/>
    <w:rsid w:val="0011519F"/>
    <w:rsid w:val="00117190"/>
    <w:rsid w:val="001320CF"/>
    <w:rsid w:val="001326F8"/>
    <w:rsid w:val="001375B4"/>
    <w:rsid w:val="00147529"/>
    <w:rsid w:val="0015699A"/>
    <w:rsid w:val="0017186F"/>
    <w:rsid w:val="00174531"/>
    <w:rsid w:val="00175BDD"/>
    <w:rsid w:val="00182028"/>
    <w:rsid w:val="00193795"/>
    <w:rsid w:val="001C1163"/>
    <w:rsid w:val="001D2845"/>
    <w:rsid w:val="001E0B9F"/>
    <w:rsid w:val="001E2201"/>
    <w:rsid w:val="001F6F96"/>
    <w:rsid w:val="00204DF4"/>
    <w:rsid w:val="002156AC"/>
    <w:rsid w:val="00216B59"/>
    <w:rsid w:val="002170DB"/>
    <w:rsid w:val="00222179"/>
    <w:rsid w:val="00222CC0"/>
    <w:rsid w:val="00226A8F"/>
    <w:rsid w:val="0022716B"/>
    <w:rsid w:val="00235309"/>
    <w:rsid w:val="00235DC8"/>
    <w:rsid w:val="00243F0D"/>
    <w:rsid w:val="0026041E"/>
    <w:rsid w:val="00263D6B"/>
    <w:rsid w:val="00273E57"/>
    <w:rsid w:val="00274C98"/>
    <w:rsid w:val="002906F3"/>
    <w:rsid w:val="00296351"/>
    <w:rsid w:val="00296EA1"/>
    <w:rsid w:val="002A737B"/>
    <w:rsid w:val="002B5ABA"/>
    <w:rsid w:val="002B6E33"/>
    <w:rsid w:val="002E2634"/>
    <w:rsid w:val="002F1887"/>
    <w:rsid w:val="002F274C"/>
    <w:rsid w:val="002F3F92"/>
    <w:rsid w:val="002F5E7F"/>
    <w:rsid w:val="00315B99"/>
    <w:rsid w:val="0032423D"/>
    <w:rsid w:val="00324784"/>
    <w:rsid w:val="003264A7"/>
    <w:rsid w:val="003329B8"/>
    <w:rsid w:val="00332EA3"/>
    <w:rsid w:val="00344A65"/>
    <w:rsid w:val="00350692"/>
    <w:rsid w:val="00362513"/>
    <w:rsid w:val="00377C74"/>
    <w:rsid w:val="00387A0E"/>
    <w:rsid w:val="003B2E3A"/>
    <w:rsid w:val="003D0168"/>
    <w:rsid w:val="003D4596"/>
    <w:rsid w:val="003E3F85"/>
    <w:rsid w:val="003F1956"/>
    <w:rsid w:val="00410EF5"/>
    <w:rsid w:val="00414FA7"/>
    <w:rsid w:val="00421180"/>
    <w:rsid w:val="004457E2"/>
    <w:rsid w:val="004557C3"/>
    <w:rsid w:val="0046587E"/>
    <w:rsid w:val="00471257"/>
    <w:rsid w:val="00471A1E"/>
    <w:rsid w:val="004779F5"/>
    <w:rsid w:val="004855A4"/>
    <w:rsid w:val="00492931"/>
    <w:rsid w:val="004A7510"/>
    <w:rsid w:val="004C1017"/>
    <w:rsid w:val="004C247D"/>
    <w:rsid w:val="004C335F"/>
    <w:rsid w:val="004D136D"/>
    <w:rsid w:val="004D1DEF"/>
    <w:rsid w:val="004D4D75"/>
    <w:rsid w:val="004D7477"/>
    <w:rsid w:val="004E20D0"/>
    <w:rsid w:val="004E62A5"/>
    <w:rsid w:val="004F3F4F"/>
    <w:rsid w:val="00506774"/>
    <w:rsid w:val="00532728"/>
    <w:rsid w:val="00540D07"/>
    <w:rsid w:val="00543120"/>
    <w:rsid w:val="00545C2C"/>
    <w:rsid w:val="00546CBE"/>
    <w:rsid w:val="00552846"/>
    <w:rsid w:val="00567BBB"/>
    <w:rsid w:val="0057408D"/>
    <w:rsid w:val="0058436C"/>
    <w:rsid w:val="00591C29"/>
    <w:rsid w:val="00597C01"/>
    <w:rsid w:val="005A5774"/>
    <w:rsid w:val="005C20D4"/>
    <w:rsid w:val="005C4120"/>
    <w:rsid w:val="005C5E62"/>
    <w:rsid w:val="005C6F36"/>
    <w:rsid w:val="005D0EC4"/>
    <w:rsid w:val="005D2605"/>
    <w:rsid w:val="005E49C0"/>
    <w:rsid w:val="005E5115"/>
    <w:rsid w:val="005E7F50"/>
    <w:rsid w:val="005F136F"/>
    <w:rsid w:val="005F4A97"/>
    <w:rsid w:val="00602BE9"/>
    <w:rsid w:val="0061072B"/>
    <w:rsid w:val="00614A48"/>
    <w:rsid w:val="00627638"/>
    <w:rsid w:val="00632690"/>
    <w:rsid w:val="00651292"/>
    <w:rsid w:val="0065535F"/>
    <w:rsid w:val="00656385"/>
    <w:rsid w:val="006629A9"/>
    <w:rsid w:val="00667E24"/>
    <w:rsid w:val="006761B0"/>
    <w:rsid w:val="00680572"/>
    <w:rsid w:val="00687C4C"/>
    <w:rsid w:val="006A0E36"/>
    <w:rsid w:val="006A4C40"/>
    <w:rsid w:val="006A64D8"/>
    <w:rsid w:val="006C5493"/>
    <w:rsid w:val="006D03AD"/>
    <w:rsid w:val="006E56C9"/>
    <w:rsid w:val="0070198E"/>
    <w:rsid w:val="0070242E"/>
    <w:rsid w:val="00716CAF"/>
    <w:rsid w:val="00717C7E"/>
    <w:rsid w:val="007215B9"/>
    <w:rsid w:val="0077013C"/>
    <w:rsid w:val="00770A8B"/>
    <w:rsid w:val="00772113"/>
    <w:rsid w:val="007745DC"/>
    <w:rsid w:val="00781054"/>
    <w:rsid w:val="007834EA"/>
    <w:rsid w:val="00783904"/>
    <w:rsid w:val="00787ADD"/>
    <w:rsid w:val="007A60AD"/>
    <w:rsid w:val="007B38E5"/>
    <w:rsid w:val="007B60F0"/>
    <w:rsid w:val="007B6B61"/>
    <w:rsid w:val="007C00EC"/>
    <w:rsid w:val="007C20BB"/>
    <w:rsid w:val="007C4677"/>
    <w:rsid w:val="007C5A01"/>
    <w:rsid w:val="007D2E47"/>
    <w:rsid w:val="007D4117"/>
    <w:rsid w:val="007F727D"/>
    <w:rsid w:val="008075BE"/>
    <w:rsid w:val="00823889"/>
    <w:rsid w:val="00825CBC"/>
    <w:rsid w:val="00836FB9"/>
    <w:rsid w:val="0085191F"/>
    <w:rsid w:val="00854853"/>
    <w:rsid w:val="00864377"/>
    <w:rsid w:val="0086555C"/>
    <w:rsid w:val="00865994"/>
    <w:rsid w:val="0087546A"/>
    <w:rsid w:val="00881EF0"/>
    <w:rsid w:val="00883253"/>
    <w:rsid w:val="0088523B"/>
    <w:rsid w:val="00895C34"/>
    <w:rsid w:val="008B07EA"/>
    <w:rsid w:val="008B5F03"/>
    <w:rsid w:val="008B6E52"/>
    <w:rsid w:val="008C27E8"/>
    <w:rsid w:val="008E2E23"/>
    <w:rsid w:val="008F777B"/>
    <w:rsid w:val="00905D60"/>
    <w:rsid w:val="00906321"/>
    <w:rsid w:val="009163E6"/>
    <w:rsid w:val="00917607"/>
    <w:rsid w:val="00921677"/>
    <w:rsid w:val="009243A7"/>
    <w:rsid w:val="00930AA4"/>
    <w:rsid w:val="009355C5"/>
    <w:rsid w:val="0093598D"/>
    <w:rsid w:val="00936AE5"/>
    <w:rsid w:val="00937C0A"/>
    <w:rsid w:val="00937D97"/>
    <w:rsid w:val="00945F60"/>
    <w:rsid w:val="00945F8F"/>
    <w:rsid w:val="00956F95"/>
    <w:rsid w:val="00961966"/>
    <w:rsid w:val="00982F21"/>
    <w:rsid w:val="00983B11"/>
    <w:rsid w:val="00990871"/>
    <w:rsid w:val="009A5BF8"/>
    <w:rsid w:val="009A6D39"/>
    <w:rsid w:val="009A7A51"/>
    <w:rsid w:val="009C2528"/>
    <w:rsid w:val="009D5074"/>
    <w:rsid w:val="00A04718"/>
    <w:rsid w:val="00A231DF"/>
    <w:rsid w:val="00A41EAF"/>
    <w:rsid w:val="00A50631"/>
    <w:rsid w:val="00A6008C"/>
    <w:rsid w:val="00A67B1B"/>
    <w:rsid w:val="00A70A3A"/>
    <w:rsid w:val="00A76131"/>
    <w:rsid w:val="00A8417D"/>
    <w:rsid w:val="00A92E23"/>
    <w:rsid w:val="00AA2468"/>
    <w:rsid w:val="00AB6246"/>
    <w:rsid w:val="00B15494"/>
    <w:rsid w:val="00B16382"/>
    <w:rsid w:val="00B247CE"/>
    <w:rsid w:val="00B250C4"/>
    <w:rsid w:val="00B30FA5"/>
    <w:rsid w:val="00B4664B"/>
    <w:rsid w:val="00B53DC9"/>
    <w:rsid w:val="00B54670"/>
    <w:rsid w:val="00B61CFD"/>
    <w:rsid w:val="00B645A0"/>
    <w:rsid w:val="00B710A4"/>
    <w:rsid w:val="00B95165"/>
    <w:rsid w:val="00BB3399"/>
    <w:rsid w:val="00BC1CAA"/>
    <w:rsid w:val="00BD44C7"/>
    <w:rsid w:val="00BD45E0"/>
    <w:rsid w:val="00BF7496"/>
    <w:rsid w:val="00C028A6"/>
    <w:rsid w:val="00C17666"/>
    <w:rsid w:val="00C22CC1"/>
    <w:rsid w:val="00C31F8A"/>
    <w:rsid w:val="00C32F9E"/>
    <w:rsid w:val="00C469F2"/>
    <w:rsid w:val="00C62A3E"/>
    <w:rsid w:val="00C67093"/>
    <w:rsid w:val="00C67289"/>
    <w:rsid w:val="00C75886"/>
    <w:rsid w:val="00CC35C2"/>
    <w:rsid w:val="00CD4818"/>
    <w:rsid w:val="00CD7D49"/>
    <w:rsid w:val="00CE5260"/>
    <w:rsid w:val="00D111A1"/>
    <w:rsid w:val="00D1415E"/>
    <w:rsid w:val="00D44E61"/>
    <w:rsid w:val="00D5183D"/>
    <w:rsid w:val="00D52881"/>
    <w:rsid w:val="00D55FDF"/>
    <w:rsid w:val="00D5610F"/>
    <w:rsid w:val="00D612BA"/>
    <w:rsid w:val="00D617C2"/>
    <w:rsid w:val="00D72308"/>
    <w:rsid w:val="00D9076C"/>
    <w:rsid w:val="00DA00DD"/>
    <w:rsid w:val="00DA584F"/>
    <w:rsid w:val="00DC4800"/>
    <w:rsid w:val="00DC7607"/>
    <w:rsid w:val="00DD1358"/>
    <w:rsid w:val="00DD327B"/>
    <w:rsid w:val="00DD7FCB"/>
    <w:rsid w:val="00DF1BAC"/>
    <w:rsid w:val="00DF7605"/>
    <w:rsid w:val="00E1100F"/>
    <w:rsid w:val="00E374E7"/>
    <w:rsid w:val="00E464FC"/>
    <w:rsid w:val="00E60E32"/>
    <w:rsid w:val="00E672FD"/>
    <w:rsid w:val="00E8714E"/>
    <w:rsid w:val="00E92DDE"/>
    <w:rsid w:val="00E97BFE"/>
    <w:rsid w:val="00EA0702"/>
    <w:rsid w:val="00EC081A"/>
    <w:rsid w:val="00EC7494"/>
    <w:rsid w:val="00ED68E8"/>
    <w:rsid w:val="00EE0026"/>
    <w:rsid w:val="00EE428F"/>
    <w:rsid w:val="00EE5253"/>
    <w:rsid w:val="00EF22BF"/>
    <w:rsid w:val="00EF384A"/>
    <w:rsid w:val="00F2752B"/>
    <w:rsid w:val="00F32CF3"/>
    <w:rsid w:val="00F42E63"/>
    <w:rsid w:val="00F667BA"/>
    <w:rsid w:val="00F87879"/>
    <w:rsid w:val="00F90BD5"/>
    <w:rsid w:val="00FB4CE7"/>
    <w:rsid w:val="00FC25B1"/>
    <w:rsid w:val="00FC2C0A"/>
    <w:rsid w:val="00FE428E"/>
    <w:rsid w:val="00FE5437"/>
    <w:rsid w:val="00FE7785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36073-7E55-45D7-956D-FEB37C7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F21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B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51BE9-CA0C-46C1-BEFF-D1744831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СОГЛАСОВАНО                                                                      УТВЕРЖДАЮ</vt:lpstr>
      <vt:lpstr>СОГЛАСОВАНО                                                                      УТВЕРЖДАЮ</vt:lpstr>
    </vt:vector>
  </TitlesOfParts>
  <Company>MoBIL GROUP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УТВЕРЖДАЮ</dc:title>
  <dc:subject/>
  <dc:creator>Admin</dc:creator>
  <cp:keywords/>
  <cp:lastModifiedBy>Hanna Rudakouskaya</cp:lastModifiedBy>
  <cp:revision>2</cp:revision>
  <cp:lastPrinted>2016-05-13T19:22:00Z</cp:lastPrinted>
  <dcterms:created xsi:type="dcterms:W3CDTF">2020-07-14T08:05:00Z</dcterms:created>
  <dcterms:modified xsi:type="dcterms:W3CDTF">2020-07-14T08:05:00Z</dcterms:modified>
</cp:coreProperties>
</file>