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CD" w:rsidRDefault="009F16CD" w:rsidP="0044009D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«НЕМИГА-2015»</w:t>
      </w:r>
    </w:p>
    <w:p w:rsidR="0044009D" w:rsidRPr="008E27E4" w:rsidRDefault="008E27E4" w:rsidP="0044009D">
      <w:pPr>
        <w:spacing w:before="100" w:beforeAutospacing="1" w:after="100" w:afterAutospacing="1" w:line="300" w:lineRule="atLeast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Бю</w:t>
      </w:r>
      <w:r w:rsidRPr="008E27E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ллетень №2</w:t>
      </w:r>
    </w:p>
    <w:p w:rsidR="0044009D" w:rsidRPr="009F16CD" w:rsidRDefault="008E27E4" w:rsidP="0044009D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F16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Программа</w:t>
      </w: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26 сентября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 12.00 – прохождение мандатной комиссии в центре соревнований (</w:t>
      </w:r>
      <w:r w:rsidR="008E2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500м на север от трассы Р80 в районе д. </w:t>
      </w:r>
      <w:proofErr w:type="spellStart"/>
      <w:r w:rsidR="008E27E4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Багута</w:t>
      </w:r>
      <w:proofErr w:type="spell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13.00 – старт 1-ого дня соревнований на Средней дистанции (14-ый этап Кубка БФО, 19-ый этап Кубка БФО среди ветеранов, рейтинговый старт для групп МЖ12-18).</w:t>
      </w: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27 сентября</w:t>
      </w:r>
      <w:proofErr w:type="gram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11.00 – старт 2-ого дня соревнований </w:t>
      </w:r>
      <w:r w:rsidR="008E2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Классической дистанции (центр соревнований – на западной окраине 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Багута</w:t>
      </w:r>
      <w:proofErr w:type="spell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). Гандикап по итогам первого дня соревнований (для проигравших не более 30 минут победителям групп).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11.50  –  общий старт для участников, не попавших в гандикап.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14.00  –  награждение победителей и призеров соревнований. Закрытие соревнований.</w:t>
      </w:r>
    </w:p>
    <w:p w:rsidR="0044009D" w:rsidRPr="009F16CD" w:rsidRDefault="0044009D" w:rsidP="0044009D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F16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Карты</w:t>
      </w: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1-ый день.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Карта «</w:t>
      </w:r>
      <w:proofErr w:type="spell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Задомля</w:t>
      </w:r>
      <w:proofErr w:type="spell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Масштаб 1:10 000, Н–5,0 м. Автор: </w:t>
      </w:r>
      <w:proofErr w:type="spell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Тамбасов</w:t>
      </w:r>
      <w:proofErr w:type="spell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Юрий. </w:t>
      </w:r>
      <w:proofErr w:type="gram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Подготовлена</w:t>
      </w:r>
      <w:proofErr w:type="gram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2015 году.</w:t>
      </w:r>
    </w:p>
    <w:p w:rsidR="0044009D" w:rsidRPr="0044009D" w:rsidRDefault="0044009D" w:rsidP="0044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2A7CF0" wp14:editId="0D07D098">
            <wp:extent cx="1428750" cy="1428750"/>
            <wp:effectExtent l="0" t="0" r="0" b="0"/>
            <wp:docPr id="8" name="Рисунок 8" descr="http://nemiganord.net/wp-content/uploads/2015/09/Zadomlya-September-example-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nemiganord.net/wp-content/uploads/2015/09/Zadomlya-September-example-2-150x15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24D219" wp14:editId="329CC6F9">
            <wp:extent cx="1428750" cy="1428750"/>
            <wp:effectExtent l="0" t="0" r="0" b="0"/>
            <wp:docPr id="7" name="Рисунок 7" descr="http://nemiganord.net/wp-content/uploads/2015/09/Zadomlya-September-example-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nemiganord.net/wp-content/uploads/2015/09/Zadomlya-September-example-1-150x15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9D" w:rsidRPr="0044009D" w:rsidRDefault="0044009D" w:rsidP="0044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2-ой день.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Карта «</w:t>
      </w:r>
      <w:proofErr w:type="spell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Багута</w:t>
      </w:r>
      <w:proofErr w:type="spell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Сосновая». Масштаб 1:10 000, Н–5,0 м. Авторы: Ефименко Александр, Кирьянов Виктор, </w:t>
      </w:r>
      <w:proofErr w:type="spell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Плохенко</w:t>
      </w:r>
      <w:proofErr w:type="spell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Андрей. </w:t>
      </w:r>
      <w:proofErr w:type="gram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Подготовлена</w:t>
      </w:r>
      <w:proofErr w:type="gram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2013 году. Корректировка: август-сентябрь 2015 года.</w:t>
      </w:r>
    </w:p>
    <w:p w:rsidR="0044009D" w:rsidRPr="0044009D" w:rsidRDefault="0044009D" w:rsidP="0044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BB72AD" wp14:editId="652B37BA">
            <wp:extent cx="1428750" cy="1428750"/>
            <wp:effectExtent l="0" t="0" r="0" b="0"/>
            <wp:docPr id="6" name="Рисунок 6" descr="http://nemiganord.net/wp-content/uploads/2015/09/map2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nemiganord.net/wp-content/uploads/2015/09/map2-150x1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00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05D574" wp14:editId="68DA98C8">
            <wp:extent cx="1428750" cy="1428750"/>
            <wp:effectExtent l="0" t="0" r="0" b="0"/>
            <wp:docPr id="5" name="Рисунок 5" descr="http://nemiganord.net/wp-content/uploads/2015/09/map1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nemiganord.net/wp-content/uploads/2015/09/map1-150x15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9D" w:rsidRPr="0044009D" w:rsidRDefault="0044009D" w:rsidP="00440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Карты герметизированы оба дня. Легенды впечатаны в карту.</w:t>
      </w:r>
    </w:p>
    <w:p w:rsidR="0044009D" w:rsidRPr="009F16CD" w:rsidRDefault="0044009D" w:rsidP="0044009D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9F16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>Местность</w:t>
      </w: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Среднепересеченная</w:t>
      </w:r>
      <w:proofErr w:type="gram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крупными формами холмистого рельефа (перепад на склоне до 40 метров). Сеть дорог и тропинок развита хорошо. Лес преимущественно смешанных пород, </w:t>
      </w:r>
      <w:proofErr w:type="gramStart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хорошей до плохой проходимости.</w:t>
      </w:r>
    </w:p>
    <w:p w:rsidR="0044009D" w:rsidRPr="0044009D" w:rsidRDefault="0044009D" w:rsidP="0044009D">
      <w:pPr>
        <w:spacing w:before="100" w:beforeAutospacing="1" w:after="100" w:afterAutospacing="1" w:line="300" w:lineRule="atLeas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Дистанции</w:t>
      </w: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проводятся: в первый день с раздельного старта, во второй </w:t>
      </w:r>
      <w:r w:rsidR="008E27E4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гандикап</w:t>
      </w:r>
      <w:r w:rsidR="008E27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</w:t>
      </w:r>
      <w:proofErr w:type="gramStart"/>
      <w:r w:rsidR="008E27E4">
        <w:rPr>
          <w:rFonts w:ascii="Times New Roman" w:eastAsia="Times New Roman" w:hAnsi="Times New Roman" w:cs="Times New Roman"/>
          <w:sz w:val="24"/>
          <w:szCs w:val="24"/>
          <w:lang w:eastAsia="ru-RU"/>
        </w:rPr>
        <w:t>рт с вр</w:t>
      </w:r>
      <w:proofErr w:type="gramEnd"/>
      <w:r w:rsidR="008E27E4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еменной задержкой, равной проигрышу спортсмена лидеру в данной группе)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Легенда впечатана в карту. </w:t>
      </w:r>
      <w:r w:rsidR="008E27E4">
        <w:rPr>
          <w:rFonts w:ascii="Times New Roman" w:eastAsia="Times New Roman" w:hAnsi="Times New Roman" w:cs="Times New Roman"/>
          <w:sz w:val="24"/>
          <w:szCs w:val="24"/>
          <w:lang w:eastAsia="ru-RU"/>
        </w:rPr>
        <w:t>В 1-ый день - д</w:t>
      </w: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 выдаются на старте.</w:t>
      </w: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Запрещенные и опасные места обозначены соответствующим знаком в карте.</w:t>
      </w:r>
    </w:p>
    <w:p w:rsidR="0044009D" w:rsidRPr="0044009D" w:rsidRDefault="0044009D" w:rsidP="0044009D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Предварительные</w:t>
      </w:r>
      <w:r w:rsidRPr="004400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параметры дистанций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40313" w:rsidTr="003908F8">
        <w:tc>
          <w:tcPr>
            <w:tcW w:w="3190" w:type="dxa"/>
          </w:tcPr>
          <w:p w:rsidR="00640313" w:rsidRPr="00B22BE4" w:rsidRDefault="00640313" w:rsidP="003908F8">
            <w:pPr>
              <w:rPr>
                <w:b/>
              </w:rPr>
            </w:pPr>
            <w:r w:rsidRPr="00B22BE4">
              <w:rPr>
                <w:b/>
              </w:rPr>
              <w:t>Группа</w:t>
            </w:r>
          </w:p>
        </w:tc>
        <w:tc>
          <w:tcPr>
            <w:tcW w:w="3190" w:type="dxa"/>
          </w:tcPr>
          <w:p w:rsidR="00640313" w:rsidRPr="00B22BE4" w:rsidRDefault="00640313" w:rsidP="003908F8">
            <w:pPr>
              <w:rPr>
                <w:b/>
              </w:rPr>
            </w:pPr>
            <w:r w:rsidRPr="00B22BE4">
              <w:rPr>
                <w:b/>
              </w:rPr>
              <w:t>1 день</w:t>
            </w:r>
          </w:p>
        </w:tc>
        <w:tc>
          <w:tcPr>
            <w:tcW w:w="3191" w:type="dxa"/>
          </w:tcPr>
          <w:p w:rsidR="00640313" w:rsidRPr="00B22BE4" w:rsidRDefault="00640313" w:rsidP="003908F8">
            <w:pPr>
              <w:rPr>
                <w:b/>
              </w:rPr>
            </w:pPr>
            <w:r w:rsidRPr="00B22BE4">
              <w:rPr>
                <w:b/>
              </w:rPr>
              <w:t>2 день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М12</w:t>
            </w:r>
          </w:p>
        </w:tc>
        <w:tc>
          <w:tcPr>
            <w:tcW w:w="3190" w:type="dxa"/>
          </w:tcPr>
          <w:p w:rsidR="00640313" w:rsidRDefault="00640313" w:rsidP="003908F8">
            <w:r>
              <w:t>1,7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1,5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Ж12</w:t>
            </w:r>
          </w:p>
        </w:tc>
        <w:tc>
          <w:tcPr>
            <w:tcW w:w="3190" w:type="dxa"/>
          </w:tcPr>
          <w:p w:rsidR="00640313" w:rsidRDefault="00640313" w:rsidP="003908F8">
            <w:r>
              <w:t>1,5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1,5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М14</w:t>
            </w:r>
          </w:p>
        </w:tc>
        <w:tc>
          <w:tcPr>
            <w:tcW w:w="3190" w:type="dxa"/>
          </w:tcPr>
          <w:p w:rsidR="00640313" w:rsidRDefault="00640313" w:rsidP="003908F8">
            <w:r>
              <w:t>1,8 км</w:t>
            </w:r>
          </w:p>
        </w:tc>
        <w:tc>
          <w:tcPr>
            <w:tcW w:w="3191" w:type="dxa"/>
          </w:tcPr>
          <w:p w:rsidR="00640313" w:rsidRDefault="00640313" w:rsidP="003908F8"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3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Ж14</w:t>
            </w:r>
          </w:p>
        </w:tc>
        <w:tc>
          <w:tcPr>
            <w:tcW w:w="3190" w:type="dxa"/>
          </w:tcPr>
          <w:p w:rsidR="00640313" w:rsidRDefault="00640313" w:rsidP="003908F8">
            <w:r>
              <w:t>1,7 км</w:t>
            </w:r>
          </w:p>
        </w:tc>
        <w:tc>
          <w:tcPr>
            <w:tcW w:w="3191" w:type="dxa"/>
          </w:tcPr>
          <w:p w:rsidR="00640313" w:rsidRDefault="00640313" w:rsidP="003908F8"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3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М16</w:t>
            </w:r>
          </w:p>
        </w:tc>
        <w:tc>
          <w:tcPr>
            <w:tcW w:w="3190" w:type="dxa"/>
          </w:tcPr>
          <w:p w:rsidR="00640313" w:rsidRDefault="00640313" w:rsidP="003908F8">
            <w:r>
              <w:t>3,8 км</w:t>
            </w:r>
          </w:p>
        </w:tc>
        <w:tc>
          <w:tcPr>
            <w:tcW w:w="3191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9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Ж16</w:t>
            </w:r>
          </w:p>
        </w:tc>
        <w:tc>
          <w:tcPr>
            <w:tcW w:w="3190" w:type="dxa"/>
          </w:tcPr>
          <w:p w:rsidR="00640313" w:rsidRDefault="00640313" w:rsidP="003908F8">
            <w:r>
              <w:t>3,5 км</w:t>
            </w:r>
          </w:p>
        </w:tc>
        <w:tc>
          <w:tcPr>
            <w:tcW w:w="3191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2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М18</w:t>
            </w:r>
          </w:p>
        </w:tc>
        <w:tc>
          <w:tcPr>
            <w:tcW w:w="3190" w:type="dxa"/>
          </w:tcPr>
          <w:p w:rsidR="00640313" w:rsidRDefault="00640313" w:rsidP="003908F8">
            <w:r>
              <w:t>4,2 км</w:t>
            </w:r>
          </w:p>
        </w:tc>
        <w:tc>
          <w:tcPr>
            <w:tcW w:w="3191" w:type="dxa"/>
          </w:tcPr>
          <w:p w:rsidR="00640313" w:rsidRDefault="00640313" w:rsidP="003908F8">
            <w:r>
              <w:rPr>
                <w:lang w:val="en-US"/>
              </w:rPr>
              <w:t>7</w:t>
            </w:r>
            <w:r>
              <w:t>,</w:t>
            </w:r>
            <w:r>
              <w:rPr>
                <w:lang w:val="en-US"/>
              </w:rPr>
              <w:t>0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Ж18</w:t>
            </w:r>
          </w:p>
        </w:tc>
        <w:tc>
          <w:tcPr>
            <w:tcW w:w="3190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9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6,</w:t>
            </w:r>
            <w:r>
              <w:rPr>
                <w:lang w:val="en-US"/>
              </w:rPr>
              <w:t>1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М21Е</w:t>
            </w:r>
          </w:p>
        </w:tc>
        <w:tc>
          <w:tcPr>
            <w:tcW w:w="3190" w:type="dxa"/>
          </w:tcPr>
          <w:p w:rsidR="00640313" w:rsidRDefault="00640313" w:rsidP="003908F8">
            <w:r w:rsidRPr="0012129F">
              <w:t>5</w:t>
            </w:r>
            <w:r>
              <w:t>,</w:t>
            </w:r>
            <w:r w:rsidRPr="0012129F">
              <w:t>2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 w:rsidRPr="006D467E">
              <w:t>1</w:t>
            </w:r>
            <w:r>
              <w:t>1,9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Ж21Е</w:t>
            </w:r>
          </w:p>
        </w:tc>
        <w:tc>
          <w:tcPr>
            <w:tcW w:w="3190" w:type="dxa"/>
          </w:tcPr>
          <w:p w:rsidR="00640313" w:rsidRDefault="00640313" w:rsidP="003908F8">
            <w:r w:rsidRPr="0012129F">
              <w:t>4</w:t>
            </w:r>
            <w:r>
              <w:t>,</w:t>
            </w:r>
            <w:r w:rsidRPr="0012129F">
              <w:t>3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8,2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М21А</w:t>
            </w:r>
          </w:p>
        </w:tc>
        <w:tc>
          <w:tcPr>
            <w:tcW w:w="3190" w:type="dxa"/>
          </w:tcPr>
          <w:p w:rsidR="00640313" w:rsidRDefault="00640313" w:rsidP="003908F8">
            <w:r w:rsidRPr="0012129F">
              <w:t>4</w:t>
            </w:r>
            <w:r>
              <w:t>,</w:t>
            </w:r>
            <w:r w:rsidRPr="0012129F">
              <w:t>2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8,2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Ж21А</w:t>
            </w:r>
          </w:p>
        </w:tc>
        <w:tc>
          <w:tcPr>
            <w:tcW w:w="3190" w:type="dxa"/>
          </w:tcPr>
          <w:p w:rsidR="00640313" w:rsidRDefault="00640313" w:rsidP="003908F8">
            <w:r w:rsidRPr="0012129F">
              <w:t>3</w:t>
            </w:r>
            <w:r>
              <w:t>,</w:t>
            </w:r>
            <w:r w:rsidRPr="0012129F">
              <w:t>9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6,4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Pr="004B785D" w:rsidRDefault="00640313" w:rsidP="003908F8">
            <w:r>
              <w:t>М35</w:t>
            </w:r>
          </w:p>
        </w:tc>
        <w:tc>
          <w:tcPr>
            <w:tcW w:w="3190" w:type="dxa"/>
          </w:tcPr>
          <w:p w:rsidR="00640313" w:rsidRDefault="00640313" w:rsidP="003908F8">
            <w:r w:rsidRPr="0012129F">
              <w:t>4</w:t>
            </w:r>
            <w:r>
              <w:t>,</w:t>
            </w:r>
            <w:r w:rsidRPr="0012129F">
              <w:t>2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9,0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Ж35</w:t>
            </w:r>
          </w:p>
        </w:tc>
        <w:tc>
          <w:tcPr>
            <w:tcW w:w="3190" w:type="dxa"/>
          </w:tcPr>
          <w:p w:rsidR="00640313" w:rsidRDefault="00640313" w:rsidP="003908F8">
            <w:r w:rsidRPr="0012129F">
              <w:t>3</w:t>
            </w:r>
            <w:r>
              <w:t>,</w:t>
            </w:r>
            <w:r w:rsidRPr="0012129F">
              <w:t>9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7,2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М40</w:t>
            </w:r>
          </w:p>
        </w:tc>
        <w:tc>
          <w:tcPr>
            <w:tcW w:w="3190" w:type="dxa"/>
          </w:tcPr>
          <w:p w:rsidR="00640313" w:rsidRDefault="00640313" w:rsidP="003908F8">
            <w:r w:rsidRPr="0012129F">
              <w:t>3</w:t>
            </w:r>
            <w:r>
              <w:t>,</w:t>
            </w:r>
            <w:r w:rsidRPr="0012129F">
              <w:t>9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7,8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Ж40</w:t>
            </w:r>
          </w:p>
        </w:tc>
        <w:tc>
          <w:tcPr>
            <w:tcW w:w="3190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6,6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М45</w:t>
            </w:r>
          </w:p>
        </w:tc>
        <w:tc>
          <w:tcPr>
            <w:tcW w:w="3190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6</w:t>
            </w:r>
            <w:r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6,9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Ж45</w:t>
            </w:r>
          </w:p>
        </w:tc>
        <w:tc>
          <w:tcPr>
            <w:tcW w:w="3190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 w:rsidRPr="00B53270">
              <w:t>,5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5,7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М50</w:t>
            </w:r>
          </w:p>
        </w:tc>
        <w:tc>
          <w:tcPr>
            <w:tcW w:w="3190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 w:rsidRPr="00B53270">
              <w:t>,5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5,6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Ж50</w:t>
            </w:r>
          </w:p>
        </w:tc>
        <w:tc>
          <w:tcPr>
            <w:tcW w:w="3190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2</w:t>
            </w:r>
            <w:r w:rsidRPr="00B53270"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3,3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М55</w:t>
            </w:r>
          </w:p>
        </w:tc>
        <w:tc>
          <w:tcPr>
            <w:tcW w:w="3190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>
              <w:t>,</w:t>
            </w:r>
            <w:r>
              <w:rPr>
                <w:lang w:val="en-US"/>
              </w:rPr>
              <w:t>2</w:t>
            </w:r>
            <w:r w:rsidRPr="00B53270"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4,3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Ж55</w:t>
            </w:r>
          </w:p>
        </w:tc>
        <w:tc>
          <w:tcPr>
            <w:tcW w:w="3190" w:type="dxa"/>
          </w:tcPr>
          <w:p w:rsidR="00640313" w:rsidRDefault="00640313" w:rsidP="003908F8">
            <w:r>
              <w:rPr>
                <w:lang w:val="en-US"/>
              </w:rPr>
              <w:t>3</w:t>
            </w:r>
            <w:r>
              <w:t>,</w:t>
            </w:r>
            <w:r w:rsidR="008E27E4">
              <w:t>0</w:t>
            </w:r>
            <w:r w:rsidRPr="00B53270"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3,0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М60</w:t>
            </w:r>
          </w:p>
        </w:tc>
        <w:tc>
          <w:tcPr>
            <w:tcW w:w="3190" w:type="dxa"/>
          </w:tcPr>
          <w:p w:rsidR="00640313" w:rsidRDefault="00640313" w:rsidP="003908F8">
            <w:r>
              <w:t>2</w:t>
            </w:r>
            <w:r>
              <w:rPr>
                <w:lang w:val="en-US"/>
              </w:rPr>
              <w:t>,8</w:t>
            </w:r>
            <w:r w:rsidRPr="00B53270"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3,5 км</w:t>
            </w:r>
          </w:p>
        </w:tc>
      </w:tr>
      <w:tr w:rsidR="00640313" w:rsidTr="003908F8">
        <w:tc>
          <w:tcPr>
            <w:tcW w:w="3190" w:type="dxa"/>
          </w:tcPr>
          <w:p w:rsidR="00640313" w:rsidRDefault="00640313" w:rsidP="003908F8">
            <w:r>
              <w:t>Ж60</w:t>
            </w:r>
          </w:p>
        </w:tc>
        <w:tc>
          <w:tcPr>
            <w:tcW w:w="3190" w:type="dxa"/>
          </w:tcPr>
          <w:p w:rsidR="00640313" w:rsidRDefault="00640313" w:rsidP="003908F8">
            <w:r>
              <w:rPr>
                <w:lang w:val="en-US"/>
              </w:rPr>
              <w:t>2</w:t>
            </w:r>
            <w:r>
              <w:t>,</w:t>
            </w:r>
            <w:r w:rsidR="008E27E4">
              <w:t>7</w:t>
            </w:r>
            <w:r w:rsidRPr="00B53270"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2,6</w:t>
            </w:r>
            <w:r w:rsidRPr="006D467E">
              <w:t xml:space="preserve"> км</w:t>
            </w:r>
          </w:p>
        </w:tc>
      </w:tr>
      <w:tr w:rsidR="00640313" w:rsidTr="003908F8">
        <w:tc>
          <w:tcPr>
            <w:tcW w:w="3190" w:type="dxa"/>
          </w:tcPr>
          <w:p w:rsidR="00640313" w:rsidRPr="0006005D" w:rsidRDefault="00640313" w:rsidP="003908F8">
            <w:r>
              <w:rPr>
                <w:lang w:val="en-US"/>
              </w:rPr>
              <w:t>Open</w:t>
            </w:r>
          </w:p>
        </w:tc>
        <w:tc>
          <w:tcPr>
            <w:tcW w:w="3190" w:type="dxa"/>
          </w:tcPr>
          <w:p w:rsidR="00640313" w:rsidRDefault="00640313" w:rsidP="003908F8">
            <w:r w:rsidRPr="0006005D">
              <w:t>3</w:t>
            </w:r>
            <w:r>
              <w:t>,</w:t>
            </w:r>
            <w:r w:rsidRPr="0006005D">
              <w:t>6</w:t>
            </w:r>
            <w:r w:rsidRPr="00B53270">
              <w:t xml:space="preserve"> км</w:t>
            </w:r>
          </w:p>
        </w:tc>
        <w:tc>
          <w:tcPr>
            <w:tcW w:w="3191" w:type="dxa"/>
          </w:tcPr>
          <w:p w:rsidR="00640313" w:rsidRDefault="00640313" w:rsidP="003908F8">
            <w:r>
              <w:t>3,7</w:t>
            </w:r>
            <w:r w:rsidRPr="006D467E">
              <w:t xml:space="preserve"> км</w:t>
            </w:r>
          </w:p>
        </w:tc>
      </w:tr>
    </w:tbl>
    <w:p w:rsidR="00B22BE4" w:rsidRPr="0044009D" w:rsidRDefault="00B22BE4" w:rsidP="00B22BE4">
      <w:pPr>
        <w:rPr>
          <w:rFonts w:ascii="Times New Roman" w:hAnsi="Times New Roman" w:cs="Times New Roman"/>
          <w:sz w:val="24"/>
          <w:szCs w:val="24"/>
        </w:rPr>
      </w:pPr>
    </w:p>
    <w:p w:rsidR="00640313" w:rsidRPr="00640313" w:rsidRDefault="00640313" w:rsidP="00640313">
      <w:pPr>
        <w:pStyle w:val="a5"/>
        <w:spacing w:line="300" w:lineRule="atLeast"/>
      </w:pPr>
      <w:r w:rsidRPr="00640313">
        <w:t>Пункт</w:t>
      </w:r>
      <w:proofErr w:type="gramStart"/>
      <w:r w:rsidRPr="00640313">
        <w:t xml:space="preserve"> К</w:t>
      </w:r>
      <w:proofErr w:type="gramEnd"/>
      <w:r w:rsidRPr="00640313">
        <w:t xml:space="preserve"> выносной.</w:t>
      </w:r>
    </w:p>
    <w:p w:rsidR="00640313" w:rsidRPr="009F16CD" w:rsidRDefault="00640313" w:rsidP="00640313">
      <w:pPr>
        <w:pStyle w:val="4"/>
        <w:spacing w:line="300" w:lineRule="atLeast"/>
        <w:rPr>
          <w:u w:val="single"/>
        </w:rPr>
      </w:pPr>
      <w:r w:rsidRPr="009F16CD">
        <w:rPr>
          <w:rStyle w:val="a4"/>
          <w:b/>
          <w:bCs/>
          <w:u w:val="single"/>
        </w:rPr>
        <w:t>Схема проезда</w:t>
      </w:r>
    </w:p>
    <w:p w:rsidR="00640313" w:rsidRPr="00640313" w:rsidRDefault="008E27E4" w:rsidP="00640313">
      <w:pPr>
        <w:pStyle w:val="a5"/>
        <w:spacing w:line="300" w:lineRule="atLeast"/>
        <w:rPr>
          <w:color w:val="333333"/>
        </w:rPr>
      </w:pPr>
      <w:r>
        <w:lastRenderedPageBreak/>
        <w:t>Координаты центров соревнований</w:t>
      </w:r>
      <w:r w:rsidR="00640313" w:rsidRPr="00640313">
        <w:t>:</w:t>
      </w:r>
      <w:r w:rsidR="00640313" w:rsidRPr="00640313">
        <w:br/>
        <w:t xml:space="preserve">1ый день </w:t>
      </w:r>
      <w:r w:rsidR="00640313" w:rsidRPr="00640313">
        <w:rPr>
          <w:color w:val="333333"/>
        </w:rPr>
        <w:t>-</w:t>
      </w:r>
      <w:r w:rsidR="00640313" w:rsidRPr="00640313">
        <w:rPr>
          <w:rStyle w:val="apple-converted-space"/>
          <w:color w:val="333333"/>
        </w:rPr>
        <w:t> </w:t>
      </w:r>
      <w:hyperlink r:id="rId10" w:tgtFrame="_blank" w:history="1">
        <w:r w:rsidR="00640313" w:rsidRPr="00640313">
          <w:rPr>
            <w:rStyle w:val="a8"/>
            <w:color w:val="0088CC"/>
          </w:rPr>
          <w:t>54.039057, 27.852080</w:t>
        </w:r>
      </w:hyperlink>
      <w:r w:rsidR="00640313" w:rsidRPr="00640313">
        <w:rPr>
          <w:color w:val="333333"/>
        </w:rPr>
        <w:br/>
      </w:r>
      <w:commentRangeStart w:id="0"/>
      <w:r w:rsidR="00640313" w:rsidRPr="00640313">
        <w:t xml:space="preserve">2ой день </w:t>
      </w:r>
      <w:r w:rsidR="00640313" w:rsidRPr="00640313">
        <w:rPr>
          <w:color w:val="333333"/>
        </w:rPr>
        <w:t>-</w:t>
      </w:r>
      <w:r w:rsidR="00640313" w:rsidRPr="00640313">
        <w:rPr>
          <w:rStyle w:val="apple-converted-space"/>
          <w:color w:val="333333"/>
        </w:rPr>
        <w:t> </w:t>
      </w:r>
      <w:hyperlink r:id="rId11" w:tgtFrame="_blank" w:history="1">
        <w:r w:rsidR="00640313" w:rsidRPr="00640313">
          <w:rPr>
            <w:rStyle w:val="a8"/>
            <w:color w:val="0088CC"/>
          </w:rPr>
          <w:t>54.031886, 27.840675</w:t>
        </w:r>
      </w:hyperlink>
      <w:commentRangeEnd w:id="0"/>
      <w:r w:rsidR="009F16CD">
        <w:rPr>
          <w:rStyle w:val="a9"/>
          <w:rFonts w:asciiTheme="minorHAnsi" w:eastAsiaTheme="minorHAnsi" w:hAnsiTheme="minorHAnsi" w:cstheme="minorBidi"/>
          <w:lang w:eastAsia="en-US"/>
        </w:rPr>
        <w:commentReference w:id="0"/>
      </w:r>
    </w:p>
    <w:p w:rsidR="00640313" w:rsidRPr="00640313" w:rsidRDefault="00640313" w:rsidP="00640313">
      <w:pPr>
        <w:pStyle w:val="a5"/>
        <w:spacing w:line="300" w:lineRule="atLeast"/>
      </w:pPr>
      <w:r w:rsidRPr="00640313">
        <w:rPr>
          <w:rStyle w:val="a4"/>
          <w:i/>
          <w:iCs/>
        </w:rPr>
        <w:t>Схема проезда</w:t>
      </w:r>
    </w:p>
    <w:p w:rsidR="00974268" w:rsidRPr="0044009D" w:rsidRDefault="008F2C59" w:rsidP="00B22B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12795"/>
            <wp:effectExtent l="0" t="0" r="3175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eme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4268" w:rsidRPr="00440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Андрей" w:date="2015-09-16T08:47:00Z" w:initials="А">
    <w:p w:rsidR="009F16CD" w:rsidRDefault="009F16CD">
      <w:pPr>
        <w:pStyle w:val="aa"/>
      </w:pPr>
      <w:r>
        <w:rPr>
          <w:rStyle w:val="a9"/>
        </w:rPr>
        <w:annotationRef/>
      </w:r>
      <w:r>
        <w:t>Изменить (на север 200 м)</w:t>
      </w:r>
      <w:bookmarkStart w:id="1" w:name="_GoBack"/>
      <w:bookmarkEnd w:id="1"/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75"/>
    <w:rsid w:val="0006005D"/>
    <w:rsid w:val="000F4E59"/>
    <w:rsid w:val="0012129F"/>
    <w:rsid w:val="00161C7F"/>
    <w:rsid w:val="002539F0"/>
    <w:rsid w:val="00325207"/>
    <w:rsid w:val="0044009D"/>
    <w:rsid w:val="004B785D"/>
    <w:rsid w:val="004D53F3"/>
    <w:rsid w:val="00640313"/>
    <w:rsid w:val="008A7362"/>
    <w:rsid w:val="008D0463"/>
    <w:rsid w:val="008E27E4"/>
    <w:rsid w:val="008F2C59"/>
    <w:rsid w:val="00974268"/>
    <w:rsid w:val="009F16CD"/>
    <w:rsid w:val="00A63B28"/>
    <w:rsid w:val="00B22BE4"/>
    <w:rsid w:val="00B671FE"/>
    <w:rsid w:val="00BC096A"/>
    <w:rsid w:val="00DD275F"/>
    <w:rsid w:val="00E4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0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40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400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0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09D"/>
    <w:rPr>
      <w:b/>
      <w:bCs/>
    </w:rPr>
  </w:style>
  <w:style w:type="paragraph" w:styleId="a5">
    <w:name w:val="Normal (Web)"/>
    <w:basedOn w:val="a"/>
    <w:uiPriority w:val="99"/>
    <w:semiHidden/>
    <w:unhideWhenUsed/>
    <w:rsid w:val="004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009D"/>
  </w:style>
  <w:style w:type="paragraph" w:customStyle="1" w:styleId="wpview-selection-before">
    <w:name w:val="wpview-selection-before"/>
    <w:basedOn w:val="a"/>
    <w:rsid w:val="004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view-selection-after">
    <w:name w:val="wpview-selection-after"/>
    <w:basedOn w:val="a"/>
    <w:rsid w:val="004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09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40313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F16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16C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16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16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16C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40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400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400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40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009D"/>
    <w:rPr>
      <w:b/>
      <w:bCs/>
    </w:rPr>
  </w:style>
  <w:style w:type="paragraph" w:styleId="a5">
    <w:name w:val="Normal (Web)"/>
    <w:basedOn w:val="a"/>
    <w:uiPriority w:val="99"/>
    <w:semiHidden/>
    <w:unhideWhenUsed/>
    <w:rsid w:val="004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009D"/>
  </w:style>
  <w:style w:type="paragraph" w:customStyle="1" w:styleId="wpview-selection-before">
    <w:name w:val="wpview-selection-before"/>
    <w:basedOn w:val="a"/>
    <w:rsid w:val="004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view-selection-after">
    <w:name w:val="wpview-selection-after"/>
    <w:basedOn w:val="a"/>
    <w:rsid w:val="0044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4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009D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640313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9F16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F16C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F16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F16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F16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69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2493">
                      <w:marLeft w:val="-90"/>
                      <w:marRight w:val="-9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69748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58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7425">
                      <w:marLeft w:val="-90"/>
                      <w:marRight w:val="-9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8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5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87866">
                      <w:marLeft w:val="-90"/>
                      <w:marRight w:val="-9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48250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2725">
                      <w:marLeft w:val="-90"/>
                      <w:marRight w:val="-9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4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google.by/maps/place/54%C2%B001'54.8%22N+27%C2%B050'26.4%22E/@54.032766,27.8437913,15.25z/data=!4m2!3m1!1s0x0:0x0?hl=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by/maps/place/54%C2%B002'20.6%22N+27%C2%B051'07.5%22E/@54.0385435,27.8488613,14z/data=!4m2!3m1!1s0x0:0x0?hl=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66528-8D9E-425C-B801-6FB94CA7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Donya</dc:creator>
  <cp:lastModifiedBy>Андрей</cp:lastModifiedBy>
  <cp:revision>3</cp:revision>
  <dcterms:created xsi:type="dcterms:W3CDTF">2015-09-16T05:42:00Z</dcterms:created>
  <dcterms:modified xsi:type="dcterms:W3CDTF">2015-09-16T05:47:00Z</dcterms:modified>
</cp:coreProperties>
</file>