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F4" w:rsidRPr="00601E2B" w:rsidRDefault="003814F4" w:rsidP="000B4678">
      <w:pPr>
        <w:spacing w:after="160" w:line="280" w:lineRule="exact"/>
        <w:jc w:val="center"/>
        <w:rPr>
          <w:lang w:val="ru-RU"/>
        </w:rPr>
      </w:pPr>
      <w:r w:rsidRPr="00601E2B">
        <w:rPr>
          <w:b/>
          <w:bCs/>
          <w:lang w:val="ru-RU"/>
        </w:rPr>
        <w:t>Общественная спортивная организация</w:t>
      </w:r>
      <w:r w:rsidRPr="00601E2B">
        <w:rPr>
          <w:b/>
          <w:bCs/>
          <w:lang w:val="ru-RU"/>
        </w:rPr>
        <w:br/>
        <w:t>«Белорусская федерация ориентирования»</w:t>
      </w:r>
    </w:p>
    <w:p w:rsidR="003814F4" w:rsidRPr="00601E2B" w:rsidRDefault="003814F4" w:rsidP="000B4678">
      <w:pPr>
        <w:spacing w:after="80" w:line="280" w:lineRule="exact"/>
        <w:jc w:val="center"/>
        <w:rPr>
          <w:lang w:val="ru-RU"/>
        </w:rPr>
      </w:pPr>
      <w:r w:rsidRPr="00601E2B">
        <w:rPr>
          <w:caps/>
          <w:lang w:val="ru-RU"/>
        </w:rPr>
        <w:t xml:space="preserve">Протокол заседания </w:t>
      </w:r>
      <w:r>
        <w:rPr>
          <w:rFonts w:ascii="Times New Roman" w:hAnsi="Times New Roman" w:cs="Times New Roman"/>
          <w:caps/>
          <w:lang w:val="be-BY"/>
        </w:rPr>
        <w:t>ПРЕЗИДИУМА</w:t>
      </w:r>
      <w:r w:rsidRPr="00601E2B">
        <w:rPr>
          <w:caps/>
          <w:lang w:val="ru-RU"/>
        </w:rPr>
        <w:t xml:space="preserve"> ОСО «БФО»</w:t>
      </w:r>
    </w:p>
    <w:p w:rsidR="003814F4" w:rsidRPr="00601E2B" w:rsidRDefault="003814F4" w:rsidP="000B4678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lang w:val="ru-RU"/>
        </w:rPr>
      </w:pPr>
      <w:r>
        <w:rPr>
          <w:lang w:val="ru-RU"/>
        </w:rPr>
        <w:t>13</w:t>
      </w:r>
      <w:r w:rsidRPr="00601E2B">
        <w:rPr>
          <w:lang w:val="ru-RU"/>
        </w:rPr>
        <w:t>.0</w:t>
      </w:r>
      <w:r>
        <w:rPr>
          <w:lang w:val="ru-RU"/>
        </w:rPr>
        <w:t>2</w:t>
      </w:r>
      <w:r w:rsidRPr="00601E2B">
        <w:rPr>
          <w:lang w:val="ru-RU"/>
        </w:rPr>
        <w:t>.2023</w:t>
      </w:r>
    </w:p>
    <w:p w:rsidR="003814F4" w:rsidRPr="00601E2B" w:rsidRDefault="003814F4" w:rsidP="000B4678">
      <w:pPr>
        <w:spacing w:after="120" w:line="280" w:lineRule="exact"/>
        <w:jc w:val="center"/>
        <w:rPr>
          <w:lang w:val="ru-RU"/>
        </w:rPr>
      </w:pPr>
      <w:r w:rsidRPr="00601E2B">
        <w:rPr>
          <w:lang w:val="ru-RU"/>
        </w:rPr>
        <w:t xml:space="preserve">заочно (удаленно) посредством сети Интернет (мессенджер </w:t>
      </w:r>
      <w:r w:rsidRPr="00601E2B">
        <w:t>Telegram</w:t>
      </w:r>
      <w:r w:rsidRPr="00601E2B">
        <w:rPr>
          <w:lang w:val="ru-RU"/>
        </w:rPr>
        <w:t>)</w:t>
      </w:r>
    </w:p>
    <w:p w:rsidR="003814F4" w:rsidRPr="00601E2B" w:rsidRDefault="003814F4" w:rsidP="00E025A7">
      <w:pPr>
        <w:jc w:val="both"/>
        <w:rPr>
          <w:lang w:val="ru-RU"/>
        </w:rPr>
      </w:pPr>
      <w:r w:rsidRPr="00601E2B">
        <w:rPr>
          <w:lang w:val="ru-RU"/>
        </w:rPr>
        <w:t>Председатель заседания –</w:t>
      </w:r>
      <w:r w:rsidRPr="00601E2B">
        <w:rPr>
          <w:rFonts w:ascii="Times New Roman" w:hAnsi="Times New Roman" w:cs="Times New Roman"/>
          <w:lang w:val="ru-RU"/>
        </w:rPr>
        <w:t xml:space="preserve"> </w:t>
      </w:r>
      <w:r w:rsidRPr="00601E2B">
        <w:rPr>
          <w:lang w:val="ru-RU"/>
        </w:rPr>
        <w:t>А.И.Лабчевский</w:t>
      </w:r>
    </w:p>
    <w:p w:rsidR="003814F4" w:rsidRPr="00601E2B" w:rsidRDefault="003814F4" w:rsidP="00E025A7">
      <w:pPr>
        <w:spacing w:after="240"/>
        <w:jc w:val="both"/>
        <w:rPr>
          <w:rFonts w:ascii="Times New Roman" w:hAnsi="Times New Roman" w:cs="Times New Roman"/>
          <w:lang w:val="ru-RU"/>
        </w:rPr>
      </w:pPr>
      <w:r w:rsidRPr="00601E2B">
        <w:rPr>
          <w:lang w:val="ru-RU"/>
        </w:rPr>
        <w:t>Секретарь заседания</w:t>
      </w:r>
      <w:r w:rsidRPr="00601E2B">
        <w:rPr>
          <w:rFonts w:ascii="Times New Roman" w:hAnsi="Times New Roman" w:cs="Times New Roman"/>
          <w:lang w:val="ru-RU"/>
        </w:rPr>
        <w:t xml:space="preserve"> </w:t>
      </w:r>
      <w:r w:rsidRPr="00601E2B">
        <w:rPr>
          <w:lang w:val="ru-RU"/>
        </w:rPr>
        <w:t xml:space="preserve">– </w:t>
      </w:r>
      <w:r w:rsidRPr="00601E2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А.В.Роговский</w:t>
      </w:r>
    </w:p>
    <w:p w:rsidR="003814F4" w:rsidRPr="00601E2B" w:rsidRDefault="003814F4" w:rsidP="00E025A7">
      <w:pPr>
        <w:jc w:val="both"/>
        <w:rPr>
          <w:lang w:val="ru-RU"/>
        </w:rPr>
      </w:pPr>
      <w:r w:rsidRPr="00601E2B">
        <w:rPr>
          <w:rFonts w:ascii="Times New Roman" w:hAnsi="Times New Roman" w:cs="Times New Roman"/>
          <w:lang w:val="be-BY"/>
        </w:rPr>
        <w:t>В заседании участвовали с</w:t>
      </w:r>
      <w:r w:rsidRPr="00601E2B">
        <w:rPr>
          <w:lang w:val="ru-RU"/>
        </w:rPr>
        <w:t xml:space="preserve"> правом голоса члены </w:t>
      </w:r>
      <w:r>
        <w:rPr>
          <w:lang w:val="ru-RU"/>
        </w:rPr>
        <w:t>Президиума</w:t>
      </w:r>
      <w:r w:rsidRPr="00601E2B">
        <w:rPr>
          <w:lang w:val="ru-RU"/>
        </w:rPr>
        <w:t xml:space="preserve"> ОСО «БФО»: </w:t>
      </w:r>
      <w:r>
        <w:rPr>
          <w:lang w:val="ru-RU"/>
        </w:rPr>
        <w:t>5</w:t>
      </w:r>
      <w:r w:rsidRPr="00601E2B">
        <w:rPr>
          <w:lang w:val="ru-RU"/>
        </w:rPr>
        <w:t xml:space="preserve"> человек из </w:t>
      </w:r>
      <w:r>
        <w:rPr>
          <w:lang w:val="ru-RU"/>
        </w:rPr>
        <w:t>5</w:t>
      </w:r>
      <w:r w:rsidRPr="00601E2B">
        <w:rPr>
          <w:lang w:val="ru-RU"/>
        </w:rPr>
        <w:t xml:space="preserve"> – Лабчевский А.И., </w:t>
      </w:r>
      <w:r>
        <w:rPr>
          <w:lang w:val="ru-RU"/>
        </w:rPr>
        <w:t>Миронов Д.П., Солодкин С.В., Крапивко</w:t>
      </w:r>
      <w:r w:rsidRPr="00496FCE">
        <w:rPr>
          <w:lang w:val="ru-RU"/>
        </w:rPr>
        <w:t xml:space="preserve"> </w:t>
      </w:r>
      <w:r>
        <w:rPr>
          <w:lang w:val="ru-RU"/>
        </w:rPr>
        <w:t>Д.А., Роговский А.В.</w:t>
      </w:r>
      <w:r w:rsidRPr="00601E2B">
        <w:rPr>
          <w:lang w:val="ru-RU"/>
        </w:rPr>
        <w:t xml:space="preserve"> Согласно пункту 5.</w:t>
      </w:r>
      <w:r>
        <w:rPr>
          <w:lang w:val="ru-RU"/>
        </w:rPr>
        <w:t>4</w:t>
      </w:r>
      <w:r w:rsidRPr="00601E2B">
        <w:rPr>
          <w:lang w:val="ru-RU"/>
        </w:rPr>
        <w:t xml:space="preserve"> Устава ОСО «БФО», для правомочности заседания Совета необходимо присутствие не менее </w:t>
      </w:r>
      <w:r>
        <w:rPr>
          <w:lang w:val="ru-RU"/>
        </w:rPr>
        <w:t>3</w:t>
      </w:r>
      <w:r w:rsidRPr="00601E2B">
        <w:rPr>
          <w:lang w:val="ru-RU"/>
        </w:rPr>
        <w:t xml:space="preserve"> членов.</w:t>
      </w:r>
    </w:p>
    <w:p w:rsidR="003814F4" w:rsidRDefault="003814F4" w:rsidP="00E025A7">
      <w:pPr>
        <w:jc w:val="both"/>
        <w:rPr>
          <w:lang w:val="ru-RU"/>
        </w:rPr>
      </w:pPr>
    </w:p>
    <w:p w:rsidR="003814F4" w:rsidRPr="00601E2B" w:rsidRDefault="003814F4" w:rsidP="00E025A7">
      <w:pPr>
        <w:jc w:val="both"/>
        <w:rPr>
          <w:lang w:val="ru-RU"/>
        </w:rPr>
      </w:pPr>
      <w:r w:rsidRPr="00601E2B">
        <w:rPr>
          <w:lang w:val="ru-RU"/>
        </w:rPr>
        <w:t>Повестка дня:</w:t>
      </w:r>
    </w:p>
    <w:p w:rsidR="003814F4" w:rsidRDefault="003814F4" w:rsidP="00E025A7">
      <w:pPr>
        <w:pStyle w:val="ListParagraph"/>
        <w:numPr>
          <w:ilvl w:val="0"/>
          <w:numId w:val="1"/>
        </w:numPr>
        <w:spacing w:after="240"/>
        <w:jc w:val="both"/>
        <w:rPr>
          <w:lang w:val="ru-RU"/>
        </w:rPr>
      </w:pPr>
      <w:r w:rsidRPr="00601E2B">
        <w:rPr>
          <w:lang w:val="ru-RU"/>
        </w:rPr>
        <w:t xml:space="preserve">О </w:t>
      </w:r>
      <w:r>
        <w:rPr>
          <w:lang w:val="ru-RU"/>
        </w:rPr>
        <w:t xml:space="preserve">назначении старшего тренера юниорской сборной. </w:t>
      </w:r>
    </w:p>
    <w:p w:rsidR="003814F4" w:rsidRDefault="003814F4" w:rsidP="00E025A7">
      <w:pPr>
        <w:pStyle w:val="ListParagraph"/>
        <w:numPr>
          <w:ilvl w:val="0"/>
          <w:numId w:val="1"/>
        </w:numPr>
        <w:spacing w:after="240"/>
        <w:jc w:val="both"/>
        <w:rPr>
          <w:lang w:val="ru-RU"/>
        </w:rPr>
      </w:pPr>
      <w:r>
        <w:rPr>
          <w:lang w:val="ru-RU"/>
        </w:rPr>
        <w:t>О допуске на Кубок Беларуси по лыжному ориентированию.</w:t>
      </w:r>
    </w:p>
    <w:p w:rsidR="003814F4" w:rsidRDefault="003814F4" w:rsidP="00496FCE">
      <w:pPr>
        <w:pStyle w:val="ListParagraph"/>
        <w:spacing w:after="240"/>
        <w:ind w:left="0"/>
        <w:jc w:val="both"/>
        <w:rPr>
          <w:lang w:val="ru-RU"/>
        </w:rPr>
      </w:pPr>
    </w:p>
    <w:p w:rsidR="003814F4" w:rsidRPr="00601E2B" w:rsidRDefault="003814F4" w:rsidP="00E025A7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601E2B">
        <w:rPr>
          <w:lang w:val="ru-RU"/>
        </w:rPr>
        <w:t>СЛУШАЛИ:</w:t>
      </w:r>
    </w:p>
    <w:p w:rsidR="003814F4" w:rsidRPr="00601E2B" w:rsidRDefault="003814F4" w:rsidP="00E025A7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Солодкин выдвинул кандидатуру Балабанова Петра Андреевича на должность старшего тренера юниорской сборной. </w:t>
      </w:r>
    </w:p>
    <w:p w:rsidR="003814F4" w:rsidRPr="00601E2B" w:rsidRDefault="003814F4" w:rsidP="00E025A7">
      <w:pPr>
        <w:pStyle w:val="ListParagraph"/>
        <w:keepNext/>
        <w:spacing w:before="200"/>
        <w:ind w:left="0"/>
        <w:jc w:val="both"/>
        <w:rPr>
          <w:lang w:val="ru-RU"/>
        </w:rPr>
      </w:pPr>
      <w:r w:rsidRPr="00601E2B">
        <w:rPr>
          <w:lang w:val="ru-RU"/>
        </w:rPr>
        <w:t>РЕШИЛИ:</w:t>
      </w:r>
    </w:p>
    <w:p w:rsidR="003814F4" w:rsidRDefault="003814F4" w:rsidP="00E025A7">
      <w:pPr>
        <w:pStyle w:val="ListParagraph"/>
        <w:keepNext/>
        <w:spacing w:before="200"/>
        <w:ind w:left="0"/>
        <w:jc w:val="both"/>
        <w:rPr>
          <w:lang w:val="ru-RU"/>
        </w:rPr>
      </w:pPr>
      <w:r w:rsidRPr="00601E2B">
        <w:rPr>
          <w:lang w:val="ru-RU"/>
        </w:rPr>
        <w:t xml:space="preserve">1.1. </w:t>
      </w:r>
      <w:r w:rsidRPr="00496FCE">
        <w:rPr>
          <w:lang w:val="ru-RU"/>
        </w:rPr>
        <w:t>Назначить Балабанова Петра Андреевича старшим тренером юниорской сборной Беларуси по спортивному ориентированию бегом.</w:t>
      </w:r>
    </w:p>
    <w:p w:rsidR="003814F4" w:rsidRPr="00601E2B" w:rsidRDefault="003814F4" w:rsidP="00E025A7">
      <w:pPr>
        <w:pStyle w:val="ListParagraph"/>
        <w:keepNext/>
        <w:spacing w:before="200"/>
        <w:ind w:left="0"/>
        <w:jc w:val="both"/>
        <w:rPr>
          <w:lang w:val="ru-RU"/>
        </w:rPr>
      </w:pPr>
      <w:r w:rsidRPr="00601E2B">
        <w:rPr>
          <w:lang w:val="ru-RU"/>
        </w:rPr>
        <w:t>ГОЛОСОВАЛИ:</w:t>
      </w:r>
    </w:p>
    <w:p w:rsidR="003814F4" w:rsidRDefault="003814F4" w:rsidP="00E025A7">
      <w:pPr>
        <w:pStyle w:val="ListParagraph"/>
        <w:keepNext/>
        <w:spacing w:before="200"/>
        <w:ind w:left="0"/>
        <w:jc w:val="both"/>
        <w:rPr>
          <w:lang w:val="ru-RU"/>
        </w:rPr>
      </w:pPr>
      <w:r w:rsidRPr="00601E2B">
        <w:rPr>
          <w:lang w:val="ru-RU"/>
        </w:rPr>
        <w:t xml:space="preserve">«за» - </w:t>
      </w:r>
      <w:r>
        <w:rPr>
          <w:lang w:val="ru-RU"/>
        </w:rPr>
        <w:t>5</w:t>
      </w:r>
      <w:r w:rsidRPr="00601E2B">
        <w:rPr>
          <w:lang w:val="ru-RU"/>
        </w:rPr>
        <w:t xml:space="preserve">, «против» - </w:t>
      </w:r>
      <w:r>
        <w:rPr>
          <w:lang w:val="ru-RU"/>
        </w:rPr>
        <w:t>0</w:t>
      </w:r>
      <w:r w:rsidRPr="00601E2B">
        <w:rPr>
          <w:lang w:val="ru-RU"/>
        </w:rPr>
        <w:t>, «воздержались» - 0.</w:t>
      </w:r>
    </w:p>
    <w:p w:rsidR="003814F4" w:rsidRPr="00601E2B" w:rsidRDefault="003814F4" w:rsidP="00E025A7">
      <w:pPr>
        <w:pStyle w:val="ListParagraph"/>
        <w:keepNext/>
        <w:spacing w:before="200"/>
        <w:ind w:left="0"/>
        <w:jc w:val="both"/>
        <w:rPr>
          <w:lang w:val="ru-RU"/>
        </w:rPr>
      </w:pPr>
    </w:p>
    <w:p w:rsidR="003814F4" w:rsidRDefault="003814F4" w:rsidP="00496FCE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601E2B">
        <w:rPr>
          <w:lang w:val="ru-RU"/>
        </w:rPr>
        <w:t>СЛУШАЛИ:</w:t>
      </w:r>
    </w:p>
    <w:p w:rsidR="003814F4" w:rsidRDefault="003814F4" w:rsidP="00496FCE">
      <w:pPr>
        <w:pStyle w:val="ListParagraph"/>
        <w:jc w:val="both"/>
        <w:rPr>
          <w:lang w:val="ru-RU"/>
        </w:rPr>
      </w:pPr>
      <w:r>
        <w:rPr>
          <w:lang w:val="ru-RU"/>
        </w:rPr>
        <w:t>Лабчевский выдвинул предложение о принятии исключения при допуске спортсменов к участию в Кубке Беларуси по лыжному ориентированию.</w:t>
      </w:r>
    </w:p>
    <w:p w:rsidR="003814F4" w:rsidRDefault="003814F4" w:rsidP="00496FCE">
      <w:pPr>
        <w:pStyle w:val="ListParagraph"/>
        <w:jc w:val="both"/>
        <w:rPr>
          <w:lang w:val="ru-RU"/>
        </w:rPr>
      </w:pPr>
    </w:p>
    <w:p w:rsidR="003814F4" w:rsidRDefault="003814F4" w:rsidP="009E22AB">
      <w:pPr>
        <w:pStyle w:val="ListParagraph"/>
        <w:ind w:left="0"/>
        <w:jc w:val="both"/>
        <w:rPr>
          <w:lang w:val="ru-RU"/>
        </w:rPr>
      </w:pPr>
      <w:r>
        <w:rPr>
          <w:lang w:val="ru-RU"/>
        </w:rPr>
        <w:t>РЕШИЛИ:</w:t>
      </w:r>
    </w:p>
    <w:p w:rsidR="003814F4" w:rsidRPr="009E22AB" w:rsidRDefault="003814F4" w:rsidP="009E22AB">
      <w:pPr>
        <w:pStyle w:val="ListParagraph"/>
        <w:keepNext/>
        <w:spacing w:before="200"/>
        <w:ind w:left="0"/>
        <w:jc w:val="both"/>
        <w:rPr>
          <w:lang w:val="ru-RU"/>
        </w:rPr>
      </w:pPr>
      <w:r>
        <w:rPr>
          <w:lang w:val="ru-RU"/>
        </w:rPr>
        <w:t xml:space="preserve">2.1. </w:t>
      </w:r>
      <w:r w:rsidRPr="009E22AB">
        <w:rPr>
          <w:lang w:val="ru-RU"/>
        </w:rPr>
        <w:t>Допустить к участию в конкурсе в Кубке Беларуси по лыжному ориентированию 17-19.02.2023 всех членов ОСО "БФО" без оплаты членского взноса.</w:t>
      </w:r>
    </w:p>
    <w:p w:rsidR="003814F4" w:rsidRPr="00601E2B" w:rsidRDefault="003814F4" w:rsidP="009E22AB">
      <w:pPr>
        <w:pStyle w:val="ListParagraph"/>
        <w:keepNext/>
        <w:spacing w:before="200"/>
        <w:ind w:left="0"/>
        <w:jc w:val="both"/>
        <w:rPr>
          <w:lang w:val="ru-RU"/>
        </w:rPr>
      </w:pPr>
      <w:r w:rsidRPr="00601E2B">
        <w:rPr>
          <w:lang w:val="ru-RU"/>
        </w:rPr>
        <w:t>ГОЛОСОВАЛИ:</w:t>
      </w:r>
    </w:p>
    <w:p w:rsidR="003814F4" w:rsidRDefault="003814F4" w:rsidP="009E22AB">
      <w:pPr>
        <w:pStyle w:val="ListParagraph"/>
        <w:keepNext/>
        <w:spacing w:before="200"/>
        <w:ind w:left="0"/>
        <w:jc w:val="both"/>
        <w:rPr>
          <w:lang w:val="ru-RU"/>
        </w:rPr>
      </w:pPr>
      <w:r w:rsidRPr="00601E2B">
        <w:rPr>
          <w:lang w:val="ru-RU"/>
        </w:rPr>
        <w:t xml:space="preserve">«за» - </w:t>
      </w:r>
      <w:r>
        <w:rPr>
          <w:lang w:val="ru-RU"/>
        </w:rPr>
        <w:t>3</w:t>
      </w:r>
      <w:r w:rsidRPr="00601E2B">
        <w:rPr>
          <w:lang w:val="ru-RU"/>
        </w:rPr>
        <w:t xml:space="preserve">, «против» - </w:t>
      </w:r>
      <w:r>
        <w:rPr>
          <w:lang w:val="ru-RU"/>
        </w:rPr>
        <w:t>0</w:t>
      </w:r>
      <w:r w:rsidRPr="00601E2B">
        <w:rPr>
          <w:lang w:val="ru-RU"/>
        </w:rPr>
        <w:t xml:space="preserve">, «воздержались» - </w:t>
      </w:r>
      <w:r>
        <w:rPr>
          <w:lang w:val="ru-RU"/>
        </w:rPr>
        <w:t>2</w:t>
      </w:r>
      <w:r w:rsidRPr="00601E2B">
        <w:rPr>
          <w:lang w:val="ru-RU"/>
        </w:rPr>
        <w:t>.</w:t>
      </w:r>
    </w:p>
    <w:p w:rsidR="003814F4" w:rsidRPr="00601E2B" w:rsidRDefault="003814F4" w:rsidP="00E025A7">
      <w:pPr>
        <w:tabs>
          <w:tab w:val="left" w:pos="6804"/>
        </w:tabs>
        <w:spacing w:before="840"/>
        <w:jc w:val="both"/>
        <w:rPr>
          <w:lang w:val="ru-RU"/>
        </w:rPr>
      </w:pPr>
      <w:r w:rsidRPr="00601E2B">
        <w:rPr>
          <w:lang w:val="ru-RU"/>
        </w:rPr>
        <w:t>Председатель</w:t>
      </w:r>
      <w:r w:rsidRPr="00601E2B">
        <w:rPr>
          <w:lang w:val="ru-RU"/>
        </w:rPr>
        <w:tab/>
        <w:t>А.И.</w:t>
      </w:r>
      <w:r>
        <w:rPr>
          <w:lang w:val="ru-RU"/>
        </w:rPr>
        <w:t xml:space="preserve"> </w:t>
      </w:r>
      <w:r w:rsidRPr="00601E2B">
        <w:rPr>
          <w:lang w:val="ru-RU"/>
        </w:rPr>
        <w:t>Лабчевский</w:t>
      </w:r>
    </w:p>
    <w:p w:rsidR="003814F4" w:rsidRPr="00601E2B" w:rsidRDefault="003814F4" w:rsidP="00E025A7">
      <w:pPr>
        <w:tabs>
          <w:tab w:val="left" w:pos="6804"/>
        </w:tabs>
        <w:jc w:val="both"/>
        <w:rPr>
          <w:lang w:val="ru-RU"/>
        </w:rPr>
      </w:pPr>
      <w:r w:rsidRPr="00601E2B">
        <w:rPr>
          <w:lang w:val="ru-RU"/>
        </w:rPr>
        <w:t>Секретарь</w:t>
      </w:r>
      <w:r w:rsidRPr="00601E2B">
        <w:rPr>
          <w:lang w:val="ru-RU"/>
        </w:rPr>
        <w:tab/>
      </w:r>
      <w:r>
        <w:rPr>
          <w:lang w:val="ru-RU"/>
        </w:rPr>
        <w:t>А.В. Роговский</w:t>
      </w:r>
    </w:p>
    <w:sectPr w:rsidR="003814F4" w:rsidRPr="00601E2B" w:rsidSect="00761F30">
      <w:pgSz w:w="12240" w:h="15840"/>
      <w:pgMar w:top="1134" w:right="1134" w:bottom="851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ource Han Sans CN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E2B"/>
    <w:multiLevelType w:val="multilevel"/>
    <w:tmpl w:val="0B7A8EA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17233E25"/>
    <w:multiLevelType w:val="multilevel"/>
    <w:tmpl w:val="D18C845E"/>
    <w:lvl w:ilvl="0">
      <w:start w:val="1"/>
      <w:numFmt w:val="decimal"/>
      <w:lvlText w:val="%1."/>
      <w:lvlJc w:val="left"/>
      <w:pPr>
        <w:ind w:left="390" w:hanging="39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30E1600C"/>
    <w:multiLevelType w:val="hybridMultilevel"/>
    <w:tmpl w:val="30F8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C34DC"/>
    <w:multiLevelType w:val="hybridMultilevel"/>
    <w:tmpl w:val="2D240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BB4ED0"/>
    <w:multiLevelType w:val="hybridMultilevel"/>
    <w:tmpl w:val="B912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321BC"/>
    <w:multiLevelType w:val="hybridMultilevel"/>
    <w:tmpl w:val="8744C296"/>
    <w:lvl w:ilvl="0" w:tplc="EA4AA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4609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2BD"/>
    <w:rsid w:val="00011CB3"/>
    <w:rsid w:val="00022363"/>
    <w:rsid w:val="00046404"/>
    <w:rsid w:val="0004646E"/>
    <w:rsid w:val="00053C2E"/>
    <w:rsid w:val="00061864"/>
    <w:rsid w:val="00062092"/>
    <w:rsid w:val="00071850"/>
    <w:rsid w:val="0008194F"/>
    <w:rsid w:val="000B44AD"/>
    <w:rsid w:val="000B4678"/>
    <w:rsid w:val="000C5919"/>
    <w:rsid w:val="000D0DCA"/>
    <w:rsid w:val="000D2C6E"/>
    <w:rsid w:val="000D6487"/>
    <w:rsid w:val="000E37A1"/>
    <w:rsid w:val="000E528C"/>
    <w:rsid w:val="000F57C8"/>
    <w:rsid w:val="00107AFE"/>
    <w:rsid w:val="00112312"/>
    <w:rsid w:val="0011682A"/>
    <w:rsid w:val="00142890"/>
    <w:rsid w:val="00177026"/>
    <w:rsid w:val="0019136C"/>
    <w:rsid w:val="00197AB0"/>
    <w:rsid w:val="001C7572"/>
    <w:rsid w:val="001D1083"/>
    <w:rsid w:val="001E25CA"/>
    <w:rsid w:val="00213547"/>
    <w:rsid w:val="00220FC9"/>
    <w:rsid w:val="00240CC2"/>
    <w:rsid w:val="0025039E"/>
    <w:rsid w:val="00263367"/>
    <w:rsid w:val="00280167"/>
    <w:rsid w:val="002D30F5"/>
    <w:rsid w:val="002D4265"/>
    <w:rsid w:val="002E29AF"/>
    <w:rsid w:val="002F0688"/>
    <w:rsid w:val="0033066C"/>
    <w:rsid w:val="00331BAF"/>
    <w:rsid w:val="0033768C"/>
    <w:rsid w:val="003411F1"/>
    <w:rsid w:val="00341A26"/>
    <w:rsid w:val="003450D9"/>
    <w:rsid w:val="003579B6"/>
    <w:rsid w:val="003739C4"/>
    <w:rsid w:val="003814F4"/>
    <w:rsid w:val="00384DC3"/>
    <w:rsid w:val="00394AFB"/>
    <w:rsid w:val="003A2150"/>
    <w:rsid w:val="003D371A"/>
    <w:rsid w:val="003F02D0"/>
    <w:rsid w:val="003F0621"/>
    <w:rsid w:val="003F3F9B"/>
    <w:rsid w:val="0041401A"/>
    <w:rsid w:val="00426553"/>
    <w:rsid w:val="00426D86"/>
    <w:rsid w:val="00440296"/>
    <w:rsid w:val="004534D1"/>
    <w:rsid w:val="00454D6D"/>
    <w:rsid w:val="00454F3E"/>
    <w:rsid w:val="004657CB"/>
    <w:rsid w:val="00496FCE"/>
    <w:rsid w:val="004A12D0"/>
    <w:rsid w:val="004A4A45"/>
    <w:rsid w:val="004D0319"/>
    <w:rsid w:val="004E0FC5"/>
    <w:rsid w:val="004F218C"/>
    <w:rsid w:val="005046E7"/>
    <w:rsid w:val="00506E5A"/>
    <w:rsid w:val="00511DB8"/>
    <w:rsid w:val="0051795A"/>
    <w:rsid w:val="00531D33"/>
    <w:rsid w:val="00532D7F"/>
    <w:rsid w:val="00533DC3"/>
    <w:rsid w:val="00543C0D"/>
    <w:rsid w:val="005577DA"/>
    <w:rsid w:val="00557880"/>
    <w:rsid w:val="00562586"/>
    <w:rsid w:val="0056774F"/>
    <w:rsid w:val="00572554"/>
    <w:rsid w:val="005A58FD"/>
    <w:rsid w:val="005D0E28"/>
    <w:rsid w:val="005D5879"/>
    <w:rsid w:val="00601E2B"/>
    <w:rsid w:val="0061450C"/>
    <w:rsid w:val="00617636"/>
    <w:rsid w:val="00620DB0"/>
    <w:rsid w:val="00636E8D"/>
    <w:rsid w:val="00637032"/>
    <w:rsid w:val="00663A67"/>
    <w:rsid w:val="00676C38"/>
    <w:rsid w:val="00681034"/>
    <w:rsid w:val="00682D9B"/>
    <w:rsid w:val="006A0FAB"/>
    <w:rsid w:val="006B16D0"/>
    <w:rsid w:val="006B1F39"/>
    <w:rsid w:val="006B4860"/>
    <w:rsid w:val="006C7B91"/>
    <w:rsid w:val="006F1F0D"/>
    <w:rsid w:val="00703468"/>
    <w:rsid w:val="007325A3"/>
    <w:rsid w:val="00737EFA"/>
    <w:rsid w:val="00755FDF"/>
    <w:rsid w:val="007569CB"/>
    <w:rsid w:val="0076189B"/>
    <w:rsid w:val="00761F30"/>
    <w:rsid w:val="00792BD7"/>
    <w:rsid w:val="007A4CFC"/>
    <w:rsid w:val="007B2739"/>
    <w:rsid w:val="007D450A"/>
    <w:rsid w:val="007F7E7B"/>
    <w:rsid w:val="00804159"/>
    <w:rsid w:val="00824195"/>
    <w:rsid w:val="00834345"/>
    <w:rsid w:val="00835385"/>
    <w:rsid w:val="008464FE"/>
    <w:rsid w:val="008718D6"/>
    <w:rsid w:val="008A3492"/>
    <w:rsid w:val="00906B10"/>
    <w:rsid w:val="00922DE7"/>
    <w:rsid w:val="00931FC0"/>
    <w:rsid w:val="00935905"/>
    <w:rsid w:val="00956605"/>
    <w:rsid w:val="00957609"/>
    <w:rsid w:val="009667A0"/>
    <w:rsid w:val="009825A5"/>
    <w:rsid w:val="00984622"/>
    <w:rsid w:val="009933AA"/>
    <w:rsid w:val="009B0617"/>
    <w:rsid w:val="009C04A7"/>
    <w:rsid w:val="009D60D1"/>
    <w:rsid w:val="009E22AB"/>
    <w:rsid w:val="009F307E"/>
    <w:rsid w:val="00A06FD3"/>
    <w:rsid w:val="00A149A0"/>
    <w:rsid w:val="00A15FFA"/>
    <w:rsid w:val="00A27BBF"/>
    <w:rsid w:val="00A3274F"/>
    <w:rsid w:val="00A40BDC"/>
    <w:rsid w:val="00A423C1"/>
    <w:rsid w:val="00A50CFD"/>
    <w:rsid w:val="00A51028"/>
    <w:rsid w:val="00A511C1"/>
    <w:rsid w:val="00A51E57"/>
    <w:rsid w:val="00A74667"/>
    <w:rsid w:val="00AA1866"/>
    <w:rsid w:val="00AB02C2"/>
    <w:rsid w:val="00AC5F55"/>
    <w:rsid w:val="00AD3E6A"/>
    <w:rsid w:val="00AF11A5"/>
    <w:rsid w:val="00AF11E2"/>
    <w:rsid w:val="00AF17FF"/>
    <w:rsid w:val="00B0759F"/>
    <w:rsid w:val="00B36D01"/>
    <w:rsid w:val="00B413D6"/>
    <w:rsid w:val="00B515C1"/>
    <w:rsid w:val="00B72B7E"/>
    <w:rsid w:val="00B767A9"/>
    <w:rsid w:val="00B959D9"/>
    <w:rsid w:val="00BA56C0"/>
    <w:rsid w:val="00BA75D6"/>
    <w:rsid w:val="00BB5BE8"/>
    <w:rsid w:val="00BC1373"/>
    <w:rsid w:val="00BE0E59"/>
    <w:rsid w:val="00BF43ED"/>
    <w:rsid w:val="00C02332"/>
    <w:rsid w:val="00C15524"/>
    <w:rsid w:val="00C43900"/>
    <w:rsid w:val="00C53BA9"/>
    <w:rsid w:val="00C5748B"/>
    <w:rsid w:val="00C63B8E"/>
    <w:rsid w:val="00C861E0"/>
    <w:rsid w:val="00CE0506"/>
    <w:rsid w:val="00CE0F8B"/>
    <w:rsid w:val="00D06ABC"/>
    <w:rsid w:val="00D376A8"/>
    <w:rsid w:val="00D5048E"/>
    <w:rsid w:val="00D53CED"/>
    <w:rsid w:val="00D548FF"/>
    <w:rsid w:val="00DA4CC3"/>
    <w:rsid w:val="00DB66FA"/>
    <w:rsid w:val="00DC5316"/>
    <w:rsid w:val="00DE67D5"/>
    <w:rsid w:val="00E025A7"/>
    <w:rsid w:val="00E062EB"/>
    <w:rsid w:val="00E11E4C"/>
    <w:rsid w:val="00E167CC"/>
    <w:rsid w:val="00E43917"/>
    <w:rsid w:val="00E50417"/>
    <w:rsid w:val="00E53164"/>
    <w:rsid w:val="00E53CEA"/>
    <w:rsid w:val="00E56771"/>
    <w:rsid w:val="00E60909"/>
    <w:rsid w:val="00E62B4A"/>
    <w:rsid w:val="00E64687"/>
    <w:rsid w:val="00E943B1"/>
    <w:rsid w:val="00EA0862"/>
    <w:rsid w:val="00EA62BD"/>
    <w:rsid w:val="00EA6894"/>
    <w:rsid w:val="00ED6EC4"/>
    <w:rsid w:val="00F41D9B"/>
    <w:rsid w:val="00F44532"/>
    <w:rsid w:val="00F6028E"/>
    <w:rsid w:val="00F70326"/>
    <w:rsid w:val="00F7369A"/>
    <w:rsid w:val="00F917E8"/>
    <w:rsid w:val="00F967D9"/>
    <w:rsid w:val="00FD2894"/>
    <w:rsid w:val="00FD3659"/>
    <w:rsid w:val="00FE5921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4F"/>
    <w:rPr>
      <w:rFonts w:cs="Liberation Serif"/>
      <w:sz w:val="24"/>
      <w:szCs w:val="24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5677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774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3C0D"/>
    <w:rPr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56774F"/>
  </w:style>
  <w:style w:type="paragraph" w:styleId="Caption">
    <w:name w:val="caption"/>
    <w:basedOn w:val="Normal"/>
    <w:uiPriority w:val="99"/>
    <w:qFormat/>
    <w:rsid w:val="005677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56774F"/>
    <w:pPr>
      <w:suppressLineNumbers/>
    </w:pPr>
  </w:style>
  <w:style w:type="paragraph" w:styleId="ListParagraph">
    <w:name w:val="List Paragraph"/>
    <w:basedOn w:val="Normal"/>
    <w:uiPriority w:val="99"/>
    <w:qFormat/>
    <w:rsid w:val="0056774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32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2D7F"/>
    <w:rPr>
      <w:rFonts w:ascii="Segoe UI" w:hAnsi="Segoe UI" w:cs="Segoe UI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3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2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2D7F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2D7F"/>
    <w:rPr>
      <w:b/>
      <w:bCs/>
    </w:rPr>
  </w:style>
  <w:style w:type="character" w:styleId="Hyperlink">
    <w:name w:val="Hyperlink"/>
    <w:basedOn w:val="DefaultParagraphFont"/>
    <w:uiPriority w:val="99"/>
    <w:rsid w:val="00341A26"/>
    <w:rPr>
      <w:color w:val="auto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E025A7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205</Words>
  <Characters>1171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Общественная спортивная организация</dc:title>
  <dc:subject/>
  <dc:creator>Hanna Rudakouskaya</dc:creator>
  <cp:keywords/>
  <dc:description/>
  <cp:lastModifiedBy>Albatros</cp:lastModifiedBy>
  <cp:revision>3</cp:revision>
  <cp:lastPrinted>2023-02-01T15:14:00Z</cp:lastPrinted>
  <dcterms:created xsi:type="dcterms:W3CDTF">2023-02-23T06:30:00Z</dcterms:created>
  <dcterms:modified xsi:type="dcterms:W3CDTF">2023-02-23T06:41:00Z</dcterms:modified>
</cp:coreProperties>
</file>