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УТВЕРЖДЕНО</w:t>
        <w:br w:type="textWrapping"/>
        <w:t xml:space="preserve">Заседание Президиума ОСО “БФО”</w:t>
        <w:br w:type="textWrapping"/>
        <w:t xml:space="preserve">07.07.2020 №5</w:t>
        <w:br w:type="textWrapping"/>
        <w:t xml:space="preserve">решение №3.1</w:t>
      </w:r>
    </w:p>
    <w:p w:rsidR="00000000" w:rsidDel="00000000" w:rsidP="00000000" w:rsidRDefault="00000000" w:rsidRPr="00000000" w14:paraId="00000002">
      <w:pPr>
        <w:pStyle w:val="Title"/>
        <w:spacing w:after="240" w:before="240" w:lineRule="auto"/>
        <w:jc w:val="center"/>
        <w:rPr/>
      </w:pPr>
      <w:bookmarkStart w:colFirst="0" w:colLast="0" w:name="_2uaueurv75bc" w:id="0"/>
      <w:bookmarkEnd w:id="0"/>
      <w:r w:rsidDel="00000000" w:rsidR="00000000" w:rsidRPr="00000000">
        <w:rPr>
          <w:rtl w:val="0"/>
        </w:rPr>
        <w:t xml:space="preserve">Рекомендации судьям и участникам для снижения риска инфицирования COVID-19</w:t>
      </w:r>
    </w:p>
    <w:p w:rsidR="00000000" w:rsidDel="00000000" w:rsidP="00000000" w:rsidRDefault="00000000" w:rsidRPr="00000000" w14:paraId="00000003">
      <w:pPr>
        <w:pStyle w:val="Heading2"/>
        <w:spacing w:after="240" w:before="240" w:lineRule="auto"/>
        <w:jc w:val="center"/>
        <w:rPr/>
      </w:pPr>
      <w:bookmarkStart w:colFirst="0" w:colLast="0" w:name="_mri3l7gj76vg" w:id="1"/>
      <w:bookmarkEnd w:id="1"/>
      <w:r w:rsidDel="00000000" w:rsidR="00000000" w:rsidRPr="00000000">
        <w:rPr>
          <w:rtl w:val="0"/>
        </w:rPr>
        <w:t xml:space="preserve">ОСО «БФО» рекомендует судейской коллегии соблюдать следующие меры при организации соревнований, которые позволят существенно снизить риск инфицирования COVID-19: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Перед началом регистрации произвести очистку оборудования, выдаваемого в аренду участникам (чипы), с применением дезинфицирующих средств.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Обеспечить судей средствами индивидуальной защиты (маска, перчатки) при выдаче оборудования участникам и при любых других контактах с участниками соревнований.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Результаты соревнований, стартовые протоколы, техническую информацию выводить онлайн, для исключения массового скопления людей на арене соревнований и возле стенда информации.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проведении соревнований использовать бутилированную воду на финише для каждого участника в отдельности. Если это осуществить сложно, не использовать воду на финише вообще и предупредить об этом участников заранее. Все равно иметь резервный запас воды и одноразовых стаканчиков на финише для экстренной необходимости.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Обеспечить всех участников одноразовой посудой при прохождении пунктов подпитки на дистанции. Судья на пункте подпитки должен быть обеспечен средствами индивидуальной защиты.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организации стартовой и финишной арен организатор должен обеспечить 1,5-2- метровое расстояние между участниками при нахождении в стартовом и финишном коридоре.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организации арен соревнований и проведении церемоний открытия, награждения, закрытия выбирать места, которые максимально обеспечат безопасную социальную дистанцию 1,5-2 метра между участниками.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Проводить церемонию награждения по мере определения победителей в каждой возрастной группе, не создавая большого скопления людей.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Судьи должны соблюдать респираторный этикет, то есть прикрывать рот и нос одноразовыми бумажными салфетками при чихании и кашле, выбрасывать их сразу после использования. Если их нет, кашлять и чихать в сгиб локтя.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Избегать физических контактов с участниками соревнований, включая рукопожатия и объятия.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Избегать близкого контакта (на расстоянии менее 1,5 - 2 м) с участниками, у которых есть признаки респираторной инфекции;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допускать к работе судей при появлении у них симптомов респираторного заболевания (повышение температуры тела, кашель, одышка, насморк и т.д.).</w:t>
      </w:r>
    </w:p>
    <w:p w:rsidR="00000000" w:rsidDel="00000000" w:rsidP="00000000" w:rsidRDefault="00000000" w:rsidRPr="00000000" w14:paraId="00000010">
      <w:pPr>
        <w:pStyle w:val="Heading2"/>
        <w:spacing w:after="240" w:before="240" w:lineRule="auto"/>
        <w:jc w:val="center"/>
        <w:rPr/>
      </w:pPr>
      <w:bookmarkStart w:colFirst="0" w:colLast="0" w:name="_4m39b3dop19b" w:id="2"/>
      <w:bookmarkEnd w:id="2"/>
      <w:r w:rsidDel="00000000" w:rsidR="00000000" w:rsidRPr="00000000">
        <w:rPr>
          <w:rtl w:val="0"/>
        </w:rPr>
        <w:t xml:space="preserve">ОСО «БФО» рекомендует участникам соблюдать следующие меры при участии в соревнованиях, которые позволят существенно снизить риск инфицирования COVID-19: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толпиться на регистрации и во время проведения церемоний, держать дистанцию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Иметь собственный запас воды для обеспечения всех своих нужд на время соревнований.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Воздержаться от участия в соревнованиях при любых недомоганиях.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